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1DF3" w:rsidRPr="00762BEC" w:rsidRDefault="00EE76F8" w:rsidP="00B81DF3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</w:t>
      </w:r>
      <w:r w:rsidR="00B81DF3">
        <w:rPr>
          <w:rFonts w:ascii="Times New Roman" w:hAnsi="Times New Roman" w:cs="Times New Roman"/>
          <w:b/>
          <w:sz w:val="24"/>
          <w:szCs w:val="24"/>
        </w:rPr>
        <w:t xml:space="preserve">º </w:t>
      </w:r>
      <w:r w:rsidR="00B81DF3" w:rsidRPr="00762BEC">
        <w:rPr>
          <w:rFonts w:ascii="Times New Roman" w:hAnsi="Times New Roman" w:cs="Times New Roman"/>
          <w:b/>
          <w:sz w:val="24"/>
          <w:szCs w:val="24"/>
        </w:rPr>
        <w:t>ADITIVO DE ALTE</w:t>
      </w:r>
      <w:r w:rsidR="00B81DF3">
        <w:rPr>
          <w:rFonts w:ascii="Times New Roman" w:hAnsi="Times New Roman" w:cs="Times New Roman"/>
          <w:b/>
          <w:sz w:val="24"/>
          <w:szCs w:val="24"/>
        </w:rPr>
        <w:t>RAÇÃO PARCIAL DO CONTRATO Nº 049</w:t>
      </w:r>
      <w:r w:rsidR="007871B8">
        <w:rPr>
          <w:rFonts w:ascii="Times New Roman" w:hAnsi="Times New Roman" w:cs="Times New Roman"/>
          <w:b/>
          <w:sz w:val="24"/>
          <w:szCs w:val="24"/>
        </w:rPr>
        <w:t>, DE</w:t>
      </w:r>
      <w:r w:rsidR="00B81DF3" w:rsidRPr="00762BE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81DF3">
        <w:rPr>
          <w:rFonts w:ascii="Times New Roman" w:hAnsi="Times New Roman" w:cs="Times New Roman"/>
          <w:b/>
          <w:sz w:val="24"/>
          <w:szCs w:val="24"/>
        </w:rPr>
        <w:t>1º DE JUNHO</w:t>
      </w:r>
      <w:r w:rsidR="00B81DF3" w:rsidRPr="00762BEC">
        <w:rPr>
          <w:rFonts w:ascii="Times New Roman" w:hAnsi="Times New Roman" w:cs="Times New Roman"/>
          <w:b/>
          <w:sz w:val="24"/>
          <w:szCs w:val="24"/>
        </w:rPr>
        <w:t xml:space="preserve"> DE 2021</w:t>
      </w:r>
    </w:p>
    <w:p w:rsidR="00B81DF3" w:rsidRPr="00762BEC" w:rsidRDefault="00B81DF3" w:rsidP="00B81DF3">
      <w:pPr>
        <w:rPr>
          <w:rFonts w:ascii="Times New Roman" w:hAnsi="Times New Roman" w:cs="Times New Roman"/>
          <w:b/>
          <w:sz w:val="24"/>
          <w:szCs w:val="24"/>
        </w:rPr>
      </w:pPr>
    </w:p>
    <w:p w:rsidR="00B81DF3" w:rsidRPr="00762BEC" w:rsidRDefault="00B81DF3" w:rsidP="00B81DF3">
      <w:pPr>
        <w:ind w:left="-142" w:right="-284" w:firstLine="921"/>
        <w:rPr>
          <w:rFonts w:ascii="Times New Roman" w:hAnsi="Times New Roman" w:cs="Times New Roman"/>
          <w:sz w:val="24"/>
          <w:szCs w:val="24"/>
        </w:rPr>
      </w:pPr>
      <w:r w:rsidRPr="004F074B">
        <w:rPr>
          <w:rFonts w:ascii="Times New Roman" w:hAnsi="Times New Roman" w:cs="Times New Roman"/>
          <w:sz w:val="24"/>
          <w:szCs w:val="24"/>
        </w:rPr>
        <w:t xml:space="preserve">Por este instrumento firmado, de um lado </w:t>
      </w:r>
      <w:r>
        <w:rPr>
          <w:rFonts w:ascii="Times New Roman" w:hAnsi="Times New Roman" w:cs="Times New Roman"/>
          <w:sz w:val="24"/>
          <w:szCs w:val="24"/>
        </w:rPr>
        <w:t xml:space="preserve">o </w:t>
      </w:r>
      <w:r w:rsidRPr="00AC7A26">
        <w:rPr>
          <w:rFonts w:ascii="Times New Roman" w:hAnsi="Times New Roman" w:cs="Times New Roman"/>
          <w:b/>
          <w:bCs/>
          <w:sz w:val="24"/>
          <w:szCs w:val="24"/>
        </w:rPr>
        <w:t>MUNICÍPIO DE SALDANHA MARINHO - RS</w:t>
      </w:r>
      <w:r w:rsidRPr="00AC7A26">
        <w:rPr>
          <w:rFonts w:ascii="Times New Roman" w:hAnsi="Times New Roman" w:cs="Times New Roman"/>
          <w:bCs/>
          <w:sz w:val="24"/>
          <w:szCs w:val="24"/>
        </w:rPr>
        <w:t xml:space="preserve">, com sede administrativa na Avenida Silva Tavares nº1127, nessa, inscrito no CNPJ nº 92.399.153/0001-71, representado por seu Prefeito Municipal, </w:t>
      </w:r>
      <w:r w:rsidRPr="00AC7A26">
        <w:rPr>
          <w:rFonts w:ascii="Times New Roman" w:hAnsi="Times New Roman" w:cs="Times New Roman"/>
          <w:b/>
          <w:sz w:val="24"/>
          <w:szCs w:val="24"/>
        </w:rPr>
        <w:t>Adão Julcemar Altmeyer,</w:t>
      </w:r>
      <w:r w:rsidRPr="00AC7A26">
        <w:rPr>
          <w:rFonts w:ascii="Times New Roman" w:hAnsi="Times New Roman" w:cs="Times New Roman"/>
          <w:sz w:val="24"/>
          <w:szCs w:val="24"/>
        </w:rPr>
        <w:t xml:space="preserve"> brasileiro, casado, inscrito no CPF sob o nº 398.970.100-25 e portador da Cédula de Identidade RG nº 1029065867 SSP/ PC RS, residente e domiciliado na Rua Gomercindo Saraiva, nº 251, nessa</w:t>
      </w:r>
      <w:r w:rsidRPr="00762BEC">
        <w:rPr>
          <w:rFonts w:ascii="Times New Roman" w:hAnsi="Times New Roman" w:cs="Times New Roman"/>
          <w:sz w:val="24"/>
          <w:szCs w:val="24"/>
        </w:rPr>
        <w:t xml:space="preserve">, e por outro lado, </w:t>
      </w:r>
      <w:r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lang w:val="pt-PT"/>
        </w:rPr>
        <w:t xml:space="preserve">Empresa </w:t>
      </w:r>
      <w:r w:rsidRPr="00386D00">
        <w:rPr>
          <w:rFonts w:ascii="Times New Roman" w:hAnsi="Times New Roman" w:cs="Times New Roman"/>
          <w:b/>
          <w:color w:val="000000"/>
          <w:sz w:val="24"/>
          <w:szCs w:val="24"/>
          <w:lang w:val="pt-PT"/>
        </w:rPr>
        <w:t xml:space="preserve">RECICLE – COMÉRCIO </w:t>
      </w:r>
      <w:r>
        <w:rPr>
          <w:rFonts w:ascii="Times New Roman" w:hAnsi="Times New Roman" w:cs="Times New Roman"/>
          <w:b/>
          <w:color w:val="000000"/>
          <w:sz w:val="24"/>
          <w:szCs w:val="24"/>
          <w:lang w:val="pt-PT"/>
        </w:rPr>
        <w:t xml:space="preserve">DE MATERIAS </w:t>
      </w:r>
      <w:r w:rsidRPr="00386D00">
        <w:rPr>
          <w:rFonts w:ascii="Times New Roman" w:hAnsi="Times New Roman" w:cs="Times New Roman"/>
          <w:b/>
          <w:color w:val="000000"/>
          <w:sz w:val="24"/>
          <w:szCs w:val="24"/>
          <w:lang w:val="pt-PT"/>
        </w:rPr>
        <w:t>DE CONSTRUÇÃO LTDA</w:t>
      </w:r>
      <w:r>
        <w:rPr>
          <w:rFonts w:ascii="Times New Roman" w:hAnsi="Times New Roman" w:cs="Times New Roman"/>
          <w:color w:val="000000"/>
          <w:sz w:val="24"/>
          <w:szCs w:val="24"/>
          <w:lang w:val="pt-PT"/>
        </w:rPr>
        <w:t xml:space="preserve">, inscrita no CNPJ sob o nº 08.582.276/0001-37, com sede junto à Rodovia Br 468, s/n, Km 04, Pavilhão 1 – Esquina Brandão, na cidade de Palmeira das Missões, RS, neste ato representada pelo Sr. </w:t>
      </w:r>
      <w:r w:rsidRPr="00386D00">
        <w:rPr>
          <w:rFonts w:ascii="Times New Roman" w:hAnsi="Times New Roman" w:cs="Times New Roman"/>
          <w:b/>
          <w:color w:val="000000"/>
          <w:sz w:val="24"/>
          <w:szCs w:val="24"/>
          <w:lang w:val="pt-PT"/>
        </w:rPr>
        <w:t>Everton Leandro da Silva</w:t>
      </w:r>
      <w:r>
        <w:rPr>
          <w:rFonts w:ascii="Times New Roman" w:hAnsi="Times New Roman" w:cs="Times New Roman"/>
          <w:color w:val="000000"/>
          <w:sz w:val="24"/>
          <w:szCs w:val="24"/>
          <w:lang w:val="pt-PT"/>
        </w:rPr>
        <w:t>, inscrito no CPF sob o nº 686.413.620-53</w:t>
      </w:r>
      <w:r w:rsidRPr="00762BEC">
        <w:rPr>
          <w:rFonts w:ascii="Times New Roman" w:hAnsi="Times New Roman" w:cs="Times New Roman"/>
          <w:sz w:val="24"/>
          <w:szCs w:val="24"/>
        </w:rPr>
        <w:t>,  ajustam o seguinte:</w:t>
      </w:r>
    </w:p>
    <w:p w:rsidR="00B81DF3" w:rsidRPr="00762BEC" w:rsidRDefault="00B81DF3" w:rsidP="00B81DF3">
      <w:pPr>
        <w:ind w:left="-142"/>
        <w:rPr>
          <w:rFonts w:ascii="Times New Roman" w:hAnsi="Times New Roman" w:cs="Times New Roman"/>
          <w:bCs/>
          <w:sz w:val="24"/>
          <w:szCs w:val="24"/>
        </w:rPr>
      </w:pPr>
    </w:p>
    <w:p w:rsidR="00B81DF3" w:rsidRPr="00762BEC" w:rsidRDefault="00B81DF3" w:rsidP="00B81DF3">
      <w:pPr>
        <w:ind w:left="-142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62BEC">
        <w:rPr>
          <w:rFonts w:ascii="Times New Roman" w:hAnsi="Times New Roman" w:cs="Times New Roman"/>
          <w:b/>
          <w:sz w:val="24"/>
          <w:szCs w:val="24"/>
        </w:rPr>
        <w:t>CLÁUSULA PRIMEIRA:</w:t>
      </w:r>
    </w:p>
    <w:p w:rsidR="00B81DF3" w:rsidRPr="00762BEC" w:rsidRDefault="00B81DF3" w:rsidP="00B81DF3">
      <w:pPr>
        <w:ind w:left="-142" w:right="-284" w:firstLine="993"/>
        <w:rPr>
          <w:rFonts w:ascii="Times New Roman" w:hAnsi="Times New Roman" w:cs="Times New Roman"/>
          <w:sz w:val="24"/>
          <w:szCs w:val="24"/>
        </w:rPr>
      </w:pPr>
      <w:r w:rsidRPr="00762BEC">
        <w:rPr>
          <w:rFonts w:ascii="Times New Roman" w:hAnsi="Times New Roman" w:cs="Times New Roman"/>
          <w:sz w:val="24"/>
          <w:szCs w:val="24"/>
        </w:rPr>
        <w:t>As partes acima nominadas, em 1º de</w:t>
      </w:r>
      <w:r>
        <w:rPr>
          <w:rFonts w:ascii="Times New Roman" w:hAnsi="Times New Roman" w:cs="Times New Roman"/>
          <w:sz w:val="24"/>
          <w:szCs w:val="24"/>
        </w:rPr>
        <w:t xml:space="preserve"> junho de 2021, firmaram o Contrato de nº 049/2021, em que a Contratada</w:t>
      </w:r>
      <w:r w:rsidRPr="00762BEC">
        <w:rPr>
          <w:rFonts w:ascii="Times New Roman" w:hAnsi="Times New Roman" w:cs="Times New Roman"/>
          <w:sz w:val="24"/>
          <w:szCs w:val="24"/>
        </w:rPr>
        <w:t xml:space="preserve"> se comprometeu</w:t>
      </w:r>
      <w:r>
        <w:rPr>
          <w:rFonts w:ascii="Times New Roman" w:hAnsi="Times New Roman" w:cs="Times New Roman"/>
          <w:sz w:val="24"/>
          <w:szCs w:val="24"/>
        </w:rPr>
        <w:t xml:space="preserve"> a</w:t>
      </w:r>
      <w:r w:rsidRPr="00762BE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executar serviços de coleta, transporte destinação fina dos resíduos orgânicos e seletivos do Município de Saldanha Marinho, RS, nos termos do processo licitatório nº 016/2022, Pregão Presencial nº 004/2021.</w:t>
      </w:r>
    </w:p>
    <w:p w:rsidR="00B81DF3" w:rsidRPr="00762BEC" w:rsidRDefault="00B81DF3" w:rsidP="00B81DF3">
      <w:pPr>
        <w:rPr>
          <w:rFonts w:ascii="Times New Roman" w:hAnsi="Times New Roman" w:cs="Times New Roman"/>
          <w:sz w:val="24"/>
          <w:szCs w:val="24"/>
        </w:rPr>
      </w:pPr>
    </w:p>
    <w:p w:rsidR="00B81DF3" w:rsidRPr="00762BEC" w:rsidRDefault="00B81DF3" w:rsidP="00B81DF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62BEC">
        <w:rPr>
          <w:rFonts w:ascii="Times New Roman" w:hAnsi="Times New Roman" w:cs="Times New Roman"/>
          <w:b/>
          <w:sz w:val="24"/>
          <w:szCs w:val="24"/>
        </w:rPr>
        <w:t>CLÁUSULA SEGUNDA:</w:t>
      </w:r>
    </w:p>
    <w:p w:rsidR="00B81DF3" w:rsidRDefault="00B81DF3" w:rsidP="00B81DF3">
      <w:pPr>
        <w:ind w:firstLine="85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Desse</w:t>
      </w:r>
      <w:r w:rsidR="007871B8">
        <w:rPr>
          <w:rFonts w:ascii="Times New Roman" w:hAnsi="Times New Roman" w:cs="Times New Roman"/>
          <w:sz w:val="24"/>
          <w:szCs w:val="24"/>
        </w:rPr>
        <w:t xml:space="preserve"> modo, conforme previsão legal, </w:t>
      </w:r>
      <w:r>
        <w:rPr>
          <w:rFonts w:ascii="Times New Roman" w:hAnsi="Times New Roman" w:cs="Times New Roman"/>
          <w:sz w:val="24"/>
          <w:szCs w:val="24"/>
        </w:rPr>
        <w:t>prorrogam a vigência do contrato pelo período de 0</w:t>
      </w:r>
      <w:r w:rsidR="00EE76F8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 de junho de 202</w:t>
      </w:r>
      <w:r w:rsidR="00EE76F8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 a 0</w:t>
      </w:r>
      <w:r w:rsidR="00EE76F8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 de junho de 202</w:t>
      </w:r>
      <w:r w:rsidR="00EE76F8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, conforme solicitação encaminhada. </w:t>
      </w:r>
    </w:p>
    <w:p w:rsidR="00B81DF3" w:rsidRPr="00762BEC" w:rsidRDefault="00B81DF3" w:rsidP="00B81DF3">
      <w:pPr>
        <w:ind w:left="-142" w:firstLine="1418"/>
        <w:rPr>
          <w:rFonts w:ascii="Times New Roman" w:hAnsi="Times New Roman" w:cs="Times New Roman"/>
          <w:sz w:val="24"/>
          <w:szCs w:val="24"/>
        </w:rPr>
      </w:pPr>
    </w:p>
    <w:p w:rsidR="00B81DF3" w:rsidRPr="00762BEC" w:rsidRDefault="00B81DF3" w:rsidP="00B81DF3">
      <w:pPr>
        <w:ind w:left="-142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62BEC">
        <w:rPr>
          <w:rFonts w:ascii="Times New Roman" w:hAnsi="Times New Roman" w:cs="Times New Roman"/>
          <w:b/>
          <w:sz w:val="24"/>
          <w:szCs w:val="24"/>
        </w:rPr>
        <w:t>CLÁUSULA TERCEIRA:</w:t>
      </w:r>
    </w:p>
    <w:p w:rsidR="00B81DF3" w:rsidRPr="00762BEC" w:rsidRDefault="00B81DF3" w:rsidP="00B81DF3">
      <w:pPr>
        <w:ind w:left="-142"/>
        <w:rPr>
          <w:rFonts w:ascii="Times New Roman" w:hAnsi="Times New Roman" w:cs="Times New Roman"/>
          <w:sz w:val="24"/>
          <w:szCs w:val="24"/>
        </w:rPr>
      </w:pPr>
      <w:r w:rsidRPr="00762BEC">
        <w:rPr>
          <w:rFonts w:ascii="Times New Roman" w:hAnsi="Times New Roman" w:cs="Times New Roman"/>
          <w:sz w:val="24"/>
          <w:szCs w:val="24"/>
        </w:rPr>
        <w:t xml:space="preserve"> </w:t>
      </w:r>
      <w:r w:rsidRPr="00762BEC">
        <w:rPr>
          <w:rFonts w:ascii="Times New Roman" w:hAnsi="Times New Roman" w:cs="Times New Roman"/>
          <w:sz w:val="24"/>
          <w:szCs w:val="24"/>
        </w:rPr>
        <w:tab/>
      </w:r>
      <w:r w:rsidRPr="00762BEC">
        <w:rPr>
          <w:rFonts w:ascii="Times New Roman" w:hAnsi="Times New Roman" w:cs="Times New Roman"/>
          <w:sz w:val="24"/>
          <w:szCs w:val="24"/>
        </w:rPr>
        <w:tab/>
        <w:t xml:space="preserve"> As demais estipulações do instrumento originário, aqui não alteradas, permanecem em vigor.</w:t>
      </w:r>
    </w:p>
    <w:p w:rsidR="00B81DF3" w:rsidRPr="00762BEC" w:rsidRDefault="00B81DF3" w:rsidP="00B81DF3">
      <w:pPr>
        <w:ind w:left="-142"/>
        <w:rPr>
          <w:rFonts w:ascii="Times New Roman" w:hAnsi="Times New Roman" w:cs="Times New Roman"/>
          <w:b/>
          <w:sz w:val="24"/>
          <w:szCs w:val="24"/>
        </w:rPr>
      </w:pPr>
    </w:p>
    <w:p w:rsidR="00B81DF3" w:rsidRPr="00762BEC" w:rsidRDefault="00B81DF3" w:rsidP="00B81DF3">
      <w:pPr>
        <w:ind w:left="-142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62BEC">
        <w:rPr>
          <w:rFonts w:ascii="Times New Roman" w:hAnsi="Times New Roman" w:cs="Times New Roman"/>
          <w:b/>
          <w:sz w:val="24"/>
          <w:szCs w:val="24"/>
        </w:rPr>
        <w:t>CLÁUSULA QUARTA:</w:t>
      </w:r>
    </w:p>
    <w:p w:rsidR="00B81DF3" w:rsidRPr="00762BEC" w:rsidRDefault="00B81DF3" w:rsidP="00B81DF3">
      <w:pPr>
        <w:ind w:left="-142"/>
        <w:rPr>
          <w:rFonts w:ascii="Times New Roman" w:hAnsi="Times New Roman" w:cs="Times New Roman"/>
          <w:sz w:val="24"/>
          <w:szCs w:val="24"/>
        </w:rPr>
      </w:pPr>
      <w:r w:rsidRPr="00762BEC">
        <w:rPr>
          <w:rFonts w:ascii="Times New Roman" w:hAnsi="Times New Roman" w:cs="Times New Roman"/>
          <w:sz w:val="24"/>
          <w:szCs w:val="24"/>
        </w:rPr>
        <w:t xml:space="preserve"> </w:t>
      </w:r>
      <w:r w:rsidRPr="00762BEC">
        <w:rPr>
          <w:rFonts w:ascii="Times New Roman" w:hAnsi="Times New Roman" w:cs="Times New Roman"/>
          <w:sz w:val="24"/>
          <w:szCs w:val="24"/>
        </w:rPr>
        <w:tab/>
      </w:r>
      <w:r w:rsidRPr="00762BEC">
        <w:rPr>
          <w:rFonts w:ascii="Times New Roman" w:hAnsi="Times New Roman" w:cs="Times New Roman"/>
          <w:sz w:val="24"/>
          <w:szCs w:val="24"/>
        </w:rPr>
        <w:tab/>
        <w:t xml:space="preserve">A presente alteração é firmada pelas partes, obrigatória a si, seus herdeiros e/ou sucessores a qualquer título, e fica fazendo parte integrante do contrato originário e do aditivo anterior, para que formem um único instrumento, e juntos produzam seus legais e jurídicos efeitos. Declaram os contratantes que nada mais tem a exigir um do outro, até a presente data. Resta, porém, ser cumprido somente o que é ora ajustado.  </w:t>
      </w:r>
    </w:p>
    <w:p w:rsidR="00B81DF3" w:rsidRPr="00762BEC" w:rsidRDefault="00B81DF3" w:rsidP="00B81DF3">
      <w:pPr>
        <w:rPr>
          <w:rFonts w:ascii="Times New Roman" w:hAnsi="Times New Roman" w:cs="Times New Roman"/>
          <w:sz w:val="24"/>
          <w:szCs w:val="24"/>
        </w:rPr>
      </w:pPr>
    </w:p>
    <w:p w:rsidR="00B81DF3" w:rsidRPr="00762BEC" w:rsidRDefault="00B81DF3" w:rsidP="00B81DF3">
      <w:pPr>
        <w:rPr>
          <w:rFonts w:ascii="Times New Roman" w:hAnsi="Times New Roman" w:cs="Times New Roman"/>
          <w:sz w:val="24"/>
          <w:szCs w:val="24"/>
        </w:rPr>
      </w:pPr>
      <w:r w:rsidRPr="00762BEC">
        <w:rPr>
          <w:rFonts w:ascii="Times New Roman" w:hAnsi="Times New Roman" w:cs="Times New Roman"/>
          <w:sz w:val="24"/>
          <w:szCs w:val="24"/>
        </w:rPr>
        <w:t xml:space="preserve"> </w:t>
      </w:r>
      <w:r w:rsidRPr="00762BEC">
        <w:rPr>
          <w:rFonts w:ascii="Times New Roman" w:hAnsi="Times New Roman" w:cs="Times New Roman"/>
          <w:sz w:val="24"/>
          <w:szCs w:val="24"/>
        </w:rPr>
        <w:tab/>
        <w:t>E, por estarem justos e acordados com o presente, em duas vias de igual teor e forma, assinam, juntamente com duas testemunhas, para que produza seus legais e jurídicos efeitos.</w:t>
      </w:r>
    </w:p>
    <w:p w:rsidR="00B81DF3" w:rsidRPr="00762BEC" w:rsidRDefault="00B81DF3" w:rsidP="00B81DF3">
      <w:pPr>
        <w:rPr>
          <w:rFonts w:ascii="Times New Roman" w:hAnsi="Times New Roman" w:cs="Times New Roman"/>
          <w:sz w:val="24"/>
          <w:szCs w:val="24"/>
        </w:rPr>
      </w:pPr>
    </w:p>
    <w:p w:rsidR="00B81DF3" w:rsidRPr="00762BEC" w:rsidRDefault="00B81DF3" w:rsidP="00B81DF3">
      <w:pPr>
        <w:rPr>
          <w:rFonts w:ascii="Times New Roman" w:hAnsi="Times New Roman" w:cs="Times New Roman"/>
          <w:sz w:val="24"/>
          <w:szCs w:val="24"/>
        </w:rPr>
      </w:pPr>
    </w:p>
    <w:p w:rsidR="00B81DF3" w:rsidRPr="00762BEC" w:rsidRDefault="00B81DF3" w:rsidP="00B81DF3">
      <w:pPr>
        <w:jc w:val="right"/>
        <w:rPr>
          <w:rFonts w:ascii="Times New Roman" w:hAnsi="Times New Roman" w:cs="Times New Roman"/>
          <w:sz w:val="24"/>
          <w:szCs w:val="24"/>
        </w:rPr>
      </w:pPr>
      <w:r w:rsidRPr="00762BEC">
        <w:rPr>
          <w:rFonts w:ascii="Times New Roman" w:hAnsi="Times New Roman" w:cs="Times New Roman"/>
          <w:sz w:val="24"/>
          <w:szCs w:val="24"/>
        </w:rPr>
        <w:t xml:space="preserve">Saldanha Marinho - RS, </w:t>
      </w:r>
      <w:r w:rsidR="00EE76F8">
        <w:rPr>
          <w:rFonts w:ascii="Times New Roman" w:hAnsi="Times New Roman" w:cs="Times New Roman"/>
          <w:sz w:val="24"/>
          <w:szCs w:val="24"/>
        </w:rPr>
        <w:t>03 de junho de 2024</w:t>
      </w:r>
    </w:p>
    <w:p w:rsidR="00B81DF3" w:rsidRPr="00762BEC" w:rsidRDefault="00B81DF3" w:rsidP="00B81DF3">
      <w:pPr>
        <w:rPr>
          <w:rFonts w:ascii="Times New Roman" w:hAnsi="Times New Roman" w:cs="Times New Roman"/>
          <w:sz w:val="24"/>
          <w:szCs w:val="24"/>
        </w:rPr>
      </w:pPr>
    </w:p>
    <w:p w:rsidR="00B81DF3" w:rsidRPr="00762BEC" w:rsidRDefault="00B81DF3" w:rsidP="00B81DF3">
      <w:pPr>
        <w:rPr>
          <w:rFonts w:ascii="Times New Roman" w:hAnsi="Times New Roman" w:cs="Times New Roman"/>
          <w:sz w:val="24"/>
          <w:szCs w:val="24"/>
        </w:rPr>
      </w:pPr>
    </w:p>
    <w:p w:rsidR="00B81DF3" w:rsidRPr="00762BEC" w:rsidRDefault="00B81DF3" w:rsidP="00B81DF3">
      <w:pPr>
        <w:rPr>
          <w:rFonts w:ascii="Times New Roman" w:hAnsi="Times New Roman" w:cs="Times New Roman"/>
          <w:sz w:val="24"/>
          <w:szCs w:val="24"/>
        </w:rPr>
      </w:pPr>
    </w:p>
    <w:p w:rsidR="00B81DF3" w:rsidRPr="00762BEC" w:rsidRDefault="00B81DF3" w:rsidP="00B81DF3">
      <w:pPr>
        <w:rPr>
          <w:rFonts w:ascii="Times New Roman" w:hAnsi="Times New Roman" w:cs="Times New Roman"/>
          <w:sz w:val="24"/>
          <w:szCs w:val="24"/>
        </w:rPr>
      </w:pPr>
    </w:p>
    <w:p w:rsidR="00B81DF3" w:rsidRPr="00762BEC" w:rsidRDefault="00B81DF3" w:rsidP="00B81DF3">
      <w:pPr>
        <w:rPr>
          <w:rFonts w:ascii="Times New Roman" w:hAnsi="Times New Roman" w:cs="Times New Roman"/>
          <w:sz w:val="24"/>
          <w:szCs w:val="24"/>
        </w:rPr>
      </w:pPr>
      <w:r w:rsidRPr="00762BE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81DF3" w:rsidRDefault="00B81DF3" w:rsidP="00B81DF3">
      <w:pPr>
        <w:rPr>
          <w:rFonts w:ascii="Times New Roman" w:hAnsi="Times New Roman" w:cs="Times New Roman"/>
          <w:sz w:val="24"/>
          <w:szCs w:val="24"/>
        </w:rPr>
      </w:pPr>
      <w:r w:rsidRPr="00762BEC">
        <w:rPr>
          <w:rFonts w:ascii="Times New Roman" w:hAnsi="Times New Roman" w:cs="Times New Roman"/>
          <w:sz w:val="24"/>
          <w:szCs w:val="24"/>
        </w:rPr>
        <w:t>Mun</w:t>
      </w:r>
      <w:r>
        <w:rPr>
          <w:rFonts w:ascii="Times New Roman" w:hAnsi="Times New Roman" w:cs="Times New Roman"/>
          <w:sz w:val="24"/>
          <w:szCs w:val="24"/>
        </w:rPr>
        <w:t xml:space="preserve">icípio de Saldanha Marinho  </w:t>
      </w:r>
      <w:r w:rsidRPr="00762BE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            Recicle Com. de Mat. de Const. Ltda Epp</w:t>
      </w:r>
    </w:p>
    <w:p w:rsidR="00B81DF3" w:rsidRPr="00762BEC" w:rsidRDefault="00B81DF3" w:rsidP="00B81DF3">
      <w:pPr>
        <w:rPr>
          <w:rFonts w:ascii="Times New Roman" w:hAnsi="Times New Roman" w:cs="Times New Roman"/>
          <w:sz w:val="24"/>
          <w:szCs w:val="24"/>
        </w:rPr>
      </w:pPr>
      <w:r w:rsidRPr="00762BEC">
        <w:rPr>
          <w:rFonts w:ascii="Times New Roman" w:hAnsi="Times New Roman" w:cs="Times New Roman"/>
          <w:sz w:val="24"/>
          <w:szCs w:val="24"/>
        </w:rPr>
        <w:t xml:space="preserve">      </w:t>
      </w:r>
      <w:r w:rsidR="007871B8">
        <w:rPr>
          <w:rFonts w:ascii="Times New Roman" w:hAnsi="Times New Roman" w:cs="Times New Roman"/>
          <w:sz w:val="24"/>
          <w:szCs w:val="24"/>
        </w:rPr>
        <w:t xml:space="preserve">     </w:t>
      </w:r>
      <w:r w:rsidRPr="00762BEC">
        <w:rPr>
          <w:rFonts w:ascii="Times New Roman" w:hAnsi="Times New Roman" w:cs="Times New Roman"/>
          <w:sz w:val="24"/>
          <w:szCs w:val="24"/>
        </w:rPr>
        <w:t xml:space="preserve">   Contratante </w:t>
      </w:r>
      <w:r w:rsidRPr="00762BEC">
        <w:rPr>
          <w:rFonts w:ascii="Times New Roman" w:hAnsi="Times New Roman" w:cs="Times New Roman"/>
          <w:sz w:val="24"/>
          <w:szCs w:val="24"/>
        </w:rPr>
        <w:tab/>
      </w:r>
      <w:r w:rsidRPr="00762BEC">
        <w:rPr>
          <w:rFonts w:ascii="Times New Roman" w:hAnsi="Times New Roman" w:cs="Times New Roman"/>
          <w:sz w:val="24"/>
          <w:szCs w:val="24"/>
        </w:rPr>
        <w:tab/>
      </w:r>
      <w:r w:rsidRPr="00762BEC">
        <w:rPr>
          <w:rFonts w:ascii="Times New Roman" w:hAnsi="Times New Roman" w:cs="Times New Roman"/>
          <w:sz w:val="24"/>
          <w:szCs w:val="24"/>
        </w:rPr>
        <w:tab/>
      </w:r>
      <w:r w:rsidRPr="00762BEC">
        <w:rPr>
          <w:rFonts w:ascii="Times New Roman" w:hAnsi="Times New Roman" w:cs="Times New Roman"/>
          <w:sz w:val="24"/>
          <w:szCs w:val="24"/>
        </w:rPr>
        <w:tab/>
      </w:r>
      <w:r w:rsidR="007871B8">
        <w:rPr>
          <w:rFonts w:ascii="Times New Roman" w:hAnsi="Times New Roman" w:cs="Times New Roman"/>
          <w:sz w:val="24"/>
          <w:szCs w:val="24"/>
        </w:rPr>
        <w:t xml:space="preserve"> </w:t>
      </w:r>
      <w:r w:rsidRPr="00762BEC">
        <w:rPr>
          <w:rFonts w:ascii="Times New Roman" w:hAnsi="Times New Roman" w:cs="Times New Roman"/>
          <w:sz w:val="24"/>
          <w:szCs w:val="24"/>
        </w:rPr>
        <w:t xml:space="preserve">                      </w:t>
      </w:r>
      <w:r>
        <w:rPr>
          <w:rFonts w:ascii="Times New Roman" w:hAnsi="Times New Roman" w:cs="Times New Roman"/>
          <w:sz w:val="24"/>
          <w:szCs w:val="24"/>
        </w:rPr>
        <w:t>Contratada</w:t>
      </w:r>
    </w:p>
    <w:p w:rsidR="00B81DF3" w:rsidRPr="00762BEC" w:rsidRDefault="00B81DF3" w:rsidP="00B81DF3">
      <w:pPr>
        <w:rPr>
          <w:rFonts w:ascii="Times New Roman" w:hAnsi="Times New Roman" w:cs="Times New Roman"/>
          <w:sz w:val="24"/>
          <w:szCs w:val="24"/>
        </w:rPr>
      </w:pPr>
      <w:r w:rsidRPr="00762BE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81DF3" w:rsidRPr="00762BEC" w:rsidRDefault="00B81DF3" w:rsidP="00B81DF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81DF3" w:rsidRPr="00762BEC" w:rsidRDefault="00B81DF3" w:rsidP="00B81DF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81DF3" w:rsidRPr="00762BEC" w:rsidRDefault="00B81DF3" w:rsidP="00B81DF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81DF3" w:rsidRPr="00762BEC" w:rsidRDefault="00B81DF3" w:rsidP="00B81DF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81DF3" w:rsidRPr="0009187D" w:rsidRDefault="00B81DF3" w:rsidP="00B81DF3">
      <w:r w:rsidRPr="00762BEC">
        <w:rPr>
          <w:rFonts w:ascii="Times New Roman" w:hAnsi="Times New Roman" w:cs="Times New Roman"/>
          <w:sz w:val="24"/>
          <w:szCs w:val="24"/>
        </w:rPr>
        <w:t>Testemunhas:</w:t>
      </w:r>
    </w:p>
    <w:p w:rsidR="00B81DF3" w:rsidRPr="00B3158D" w:rsidRDefault="00B81DF3" w:rsidP="00B81DF3">
      <w:pPr>
        <w:rPr>
          <w:rFonts w:ascii="Times New Roman" w:hAnsi="Times New Roman" w:cs="Times New Roman"/>
          <w:sz w:val="24"/>
          <w:szCs w:val="24"/>
        </w:rPr>
      </w:pPr>
    </w:p>
    <w:p w:rsidR="00B81DF3" w:rsidRPr="00B3158D" w:rsidRDefault="00B81DF3" w:rsidP="00B81DF3">
      <w:pPr>
        <w:rPr>
          <w:rFonts w:ascii="Times New Roman" w:hAnsi="Times New Roman" w:cs="Times New Roman"/>
          <w:sz w:val="24"/>
          <w:szCs w:val="24"/>
        </w:rPr>
      </w:pPr>
      <w:r w:rsidRPr="00B3158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81DF3" w:rsidRDefault="00B81DF3" w:rsidP="00B81DF3"/>
    <w:p w:rsidR="000B44DC" w:rsidRDefault="000B44DC"/>
    <w:sectPr w:rsidR="000B44DC" w:rsidSect="000B44DC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4720C" w:rsidRDefault="0074720C" w:rsidP="00B81DF3">
      <w:r>
        <w:separator/>
      </w:r>
    </w:p>
  </w:endnote>
  <w:endnote w:type="continuationSeparator" w:id="1">
    <w:p w:rsidR="0074720C" w:rsidRDefault="0074720C" w:rsidP="00B81DF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1DF3" w:rsidRDefault="00B81DF3">
    <w:pPr>
      <w:pStyle w:val="Rodap"/>
      <w:rPr>
        <w:noProof/>
      </w:rPr>
    </w:pPr>
  </w:p>
  <w:p w:rsidR="00EE76F8" w:rsidRDefault="00EE76F8" w:rsidP="00EE76F8">
    <w:pPr>
      <w:pStyle w:val="Rodap"/>
      <w:jc w:val="center"/>
      <w:rPr>
        <w:rFonts w:ascii="Times New Roman" w:hAnsi="Times New Roman"/>
      </w:rPr>
    </w:pPr>
    <w:r w:rsidRPr="007F1854">
      <w:pict>
        <v:line id="_x0000_s1025" style="position:absolute;left:0;text-align:left;z-index:251658240" from="1.35pt,-2.35pt" to="462.15pt,-2.35pt" o:allowincell="f">
          <w10:wrap type="topAndBottom"/>
        </v:line>
      </w:pict>
    </w:r>
    <w:r>
      <w:rPr>
        <w:rFonts w:ascii="Times New Roman" w:hAnsi="Times New Roman"/>
      </w:rPr>
      <w:t>Avenida Silva Tavares, 1127     CEP 98.250-000     Fone 55 3373 1072 - 1172</w:t>
    </w:r>
  </w:p>
  <w:p w:rsidR="00EE76F8" w:rsidRDefault="00EE76F8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4720C" w:rsidRDefault="0074720C" w:rsidP="00B81DF3">
      <w:r>
        <w:separator/>
      </w:r>
    </w:p>
  </w:footnote>
  <w:footnote w:type="continuationSeparator" w:id="1">
    <w:p w:rsidR="0074720C" w:rsidRDefault="0074720C" w:rsidP="00B81DF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76F8" w:rsidRDefault="00EE76F8" w:rsidP="00EE76F8">
    <w:pPr>
      <w:pStyle w:val="Cabealho"/>
      <w:jc w:val="center"/>
      <w:rPr>
        <w:rFonts w:ascii="Times New Roman" w:hAnsi="Times New Roman"/>
      </w:rPr>
    </w:pPr>
    <w:r w:rsidRPr="007D7188">
      <w:rPr>
        <w:rFonts w:ascii="Times New Roman" w:hAnsi="Times New Roman"/>
      </w:rPr>
      <w:object w:dxaOrig="1621" w:dyaOrig="160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in;height:72.75pt" o:ole="" fillcolor="window">
          <v:imagedata r:id="rId1" o:title=""/>
        </v:shape>
        <o:OLEObject Type="Embed" ProgID="Word.Picture.8" ShapeID="_x0000_i1025" DrawAspect="Content" ObjectID="_1780815943" r:id="rId2"/>
      </w:object>
    </w:r>
  </w:p>
  <w:p w:rsidR="00EE76F8" w:rsidRPr="00460FE2" w:rsidRDefault="00EE76F8" w:rsidP="00EE76F8">
    <w:pPr>
      <w:pStyle w:val="Cabealho"/>
      <w:jc w:val="center"/>
      <w:rPr>
        <w:rFonts w:ascii="Times New Roman" w:hAnsi="Times New Roman"/>
      </w:rPr>
    </w:pPr>
    <w:r w:rsidRPr="00460FE2">
      <w:rPr>
        <w:rFonts w:ascii="Times New Roman" w:hAnsi="Times New Roman"/>
      </w:rPr>
      <w:t>ESTADO DO RIO GRANDE DO SUL</w:t>
    </w:r>
  </w:p>
  <w:p w:rsidR="00EE76F8" w:rsidRPr="00460FE2" w:rsidRDefault="00EE76F8" w:rsidP="00EE76F8">
    <w:pPr>
      <w:pStyle w:val="Cabealho"/>
      <w:jc w:val="center"/>
      <w:rPr>
        <w:rFonts w:ascii="Times New Roman" w:hAnsi="Times New Roman"/>
      </w:rPr>
    </w:pPr>
    <w:r w:rsidRPr="00460FE2">
      <w:rPr>
        <w:rFonts w:ascii="Times New Roman" w:hAnsi="Times New Roman"/>
      </w:rPr>
      <w:t>Município de Saldanha Marinho</w:t>
    </w:r>
  </w:p>
  <w:p w:rsidR="00B81DF3" w:rsidRDefault="00B81DF3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7170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B81DF3"/>
    <w:rsid w:val="000B44DC"/>
    <w:rsid w:val="00207F19"/>
    <w:rsid w:val="002A3BDA"/>
    <w:rsid w:val="00365F88"/>
    <w:rsid w:val="0074720C"/>
    <w:rsid w:val="007871B8"/>
    <w:rsid w:val="00811A01"/>
    <w:rsid w:val="009B5164"/>
    <w:rsid w:val="00B81DF3"/>
    <w:rsid w:val="00EE76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1DF3"/>
    <w:pPr>
      <w:spacing w:after="0" w:line="240" w:lineRule="auto"/>
      <w:jc w:val="both"/>
    </w:pPr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81DF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81DF3"/>
    <w:rPr>
      <w:rFonts w:eastAsiaTheme="minorEastAsia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B81DF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B81DF3"/>
    <w:rPr>
      <w:rFonts w:eastAsiaTheme="minorEastAsia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81DF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81DF3"/>
    <w:rPr>
      <w:rFonts w:ascii="Tahoma" w:eastAsiaTheme="minorEastAsia" w:hAnsi="Tahoma" w:cs="Tahoma"/>
      <w:sz w:val="16"/>
      <w:szCs w:val="1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371</Words>
  <Characters>2006</Characters>
  <Application>Microsoft Office Word</Application>
  <DocSecurity>0</DocSecurity>
  <Lines>16</Lines>
  <Paragraphs>4</Paragraphs>
  <ScaleCrop>false</ScaleCrop>
  <Company/>
  <LinksUpToDate>false</LinksUpToDate>
  <CharactersWithSpaces>2373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Juridico</dc:creator>
  <cp:lastModifiedBy>Juridico</cp:lastModifiedBy>
  <cp:revision>2</cp:revision>
  <dcterms:created xsi:type="dcterms:W3CDTF">2024-06-25T13:19:00Z</dcterms:created>
  <dcterms:modified xsi:type="dcterms:W3CDTF">2024-06-25T13:19:00Z</dcterms:modified>
</cp:coreProperties>
</file>