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80EC3" w:rsidRDefault="00380EC3" w:rsidP="00380EC3">
      <w:pPr>
        <w:tabs>
          <w:tab w:val="left" w:pos="567"/>
        </w:tabs>
        <w:kinsoku w:val="0"/>
        <w:overflowPunct w:val="0"/>
        <w:autoSpaceDE/>
        <w:autoSpaceDN/>
        <w:adjustRightInd/>
        <w:spacing w:before="12"/>
        <w:jc w:val="center"/>
        <w:textAlignment w:val="baseline"/>
        <w:rPr>
          <w:b/>
          <w:sz w:val="24"/>
          <w:szCs w:val="24"/>
        </w:rPr>
      </w:pPr>
      <w:r>
        <w:rPr>
          <w:b/>
          <w:sz w:val="24"/>
          <w:szCs w:val="24"/>
        </w:rPr>
        <w:t>CONTRATO N</w:t>
      </w:r>
      <w:r w:rsidRPr="000F1503">
        <w:rPr>
          <w:b/>
          <w:sz w:val="24"/>
          <w:szCs w:val="24"/>
        </w:rPr>
        <w:t>º</w:t>
      </w:r>
      <w:r w:rsidR="002E3EE2">
        <w:rPr>
          <w:b/>
          <w:sz w:val="24"/>
          <w:szCs w:val="24"/>
        </w:rPr>
        <w:t xml:space="preserve"> </w:t>
      </w:r>
      <w:r w:rsidR="00417174">
        <w:rPr>
          <w:b/>
          <w:sz w:val="24"/>
          <w:szCs w:val="24"/>
        </w:rPr>
        <w:t>41/2023</w:t>
      </w:r>
    </w:p>
    <w:p w:rsidR="002E30FE" w:rsidRPr="000F1503" w:rsidRDefault="002E30FE" w:rsidP="00380EC3">
      <w:pPr>
        <w:tabs>
          <w:tab w:val="left" w:pos="567"/>
        </w:tabs>
        <w:kinsoku w:val="0"/>
        <w:overflowPunct w:val="0"/>
        <w:autoSpaceDE/>
        <w:autoSpaceDN/>
        <w:adjustRightInd/>
        <w:spacing w:before="12"/>
        <w:jc w:val="center"/>
        <w:textAlignment w:val="baseline"/>
        <w:rPr>
          <w:b/>
          <w:sz w:val="24"/>
          <w:szCs w:val="24"/>
        </w:rPr>
      </w:pPr>
    </w:p>
    <w:p w:rsidR="00380EC3" w:rsidRDefault="00380EC3" w:rsidP="00380EC3">
      <w:pPr>
        <w:tabs>
          <w:tab w:val="left" w:pos="567"/>
        </w:tabs>
        <w:kinsoku w:val="0"/>
        <w:overflowPunct w:val="0"/>
        <w:autoSpaceDE/>
        <w:adjustRightInd/>
        <w:spacing w:before="8"/>
        <w:ind w:right="-64" w:firstLine="1134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 xml:space="preserve">Por este instrumento firmado, de um lado o </w:t>
      </w:r>
      <w:r>
        <w:rPr>
          <w:b/>
          <w:bCs/>
          <w:sz w:val="24"/>
          <w:szCs w:val="24"/>
        </w:rPr>
        <w:t>MUNICÍPIO DE SALDANHA MARINHO - RS</w:t>
      </w:r>
      <w:r>
        <w:rPr>
          <w:bCs/>
          <w:sz w:val="24"/>
          <w:szCs w:val="24"/>
        </w:rPr>
        <w:t xml:space="preserve">, com sede administrativa na Avenida Silva Tavares nº1127, nessa, inscrito no CNPJ nº 92.399.153/0001-71, representado por seu Prefeito Municipal, </w:t>
      </w:r>
      <w:r>
        <w:rPr>
          <w:b/>
          <w:sz w:val="24"/>
          <w:szCs w:val="24"/>
        </w:rPr>
        <w:t>Adão Julcemar Altmeyer,</w:t>
      </w:r>
      <w:r>
        <w:rPr>
          <w:sz w:val="24"/>
          <w:szCs w:val="24"/>
        </w:rPr>
        <w:t xml:space="preserve"> brasileiro, casado, inscrito no CPF sob o nº 398.970.100-25 e portador da Cédula de Identidade RG nº 1029065867 SSP/ PC RS, residente e domiciliado na Rua Cornélio Limberger, nº 613, nessa, denominado CONTRATANTE e</w:t>
      </w:r>
      <w:r w:rsidRPr="00782313">
        <w:rPr>
          <w:sz w:val="24"/>
          <w:szCs w:val="24"/>
          <w:shd w:val="clear" w:color="auto" w:fill="FFFFFF"/>
        </w:rPr>
        <w:t xml:space="preserve"> </w:t>
      </w:r>
      <w:r>
        <w:rPr>
          <w:b/>
          <w:sz w:val="24"/>
          <w:szCs w:val="24"/>
          <w:shd w:val="clear" w:color="auto" w:fill="FFFFFF"/>
        </w:rPr>
        <w:t xml:space="preserve"> CLINICA TERAPEUTICA LOTUS, </w:t>
      </w:r>
      <w:r>
        <w:rPr>
          <w:sz w:val="24"/>
          <w:szCs w:val="24"/>
          <w:shd w:val="clear" w:color="auto" w:fill="FFFFFF"/>
        </w:rPr>
        <w:t>inscrita no CNPJ sob o nº 42.860.322/0001-50</w:t>
      </w:r>
      <w:r>
        <w:rPr>
          <w:sz w:val="24"/>
          <w:szCs w:val="24"/>
        </w:rPr>
        <w:t>, com sede na Avenida Fernando Osório, nº 7801, bairro Três Vendas, na cidade de Pelotas, Estado do Rio Grande do Sul,  neste ato representada</w:t>
      </w:r>
      <w:r>
        <w:rPr>
          <w:b/>
          <w:sz w:val="24"/>
          <w:szCs w:val="24"/>
        </w:rPr>
        <w:t xml:space="preserve"> </w:t>
      </w:r>
      <w:r w:rsidR="00417174">
        <w:rPr>
          <w:sz w:val="24"/>
          <w:szCs w:val="24"/>
        </w:rPr>
        <w:t>pelo Sr. Matheus Cardoso Moraes</w:t>
      </w:r>
      <w:r>
        <w:rPr>
          <w:sz w:val="24"/>
          <w:szCs w:val="24"/>
        </w:rPr>
        <w:t>, denominada CONTRATADA, firmam o presente, mediante as seguintes cláusulas:</w:t>
      </w:r>
    </w:p>
    <w:p w:rsidR="00380EC3" w:rsidRPr="000F1503" w:rsidRDefault="00380EC3" w:rsidP="00380EC3">
      <w:pPr>
        <w:tabs>
          <w:tab w:val="left" w:pos="567"/>
        </w:tabs>
        <w:kinsoku w:val="0"/>
        <w:overflowPunct w:val="0"/>
        <w:autoSpaceDE/>
        <w:autoSpaceDN/>
        <w:adjustRightInd/>
        <w:spacing w:before="254"/>
        <w:ind w:right="-64" w:firstLine="1134"/>
        <w:jc w:val="both"/>
        <w:textAlignment w:val="baseline"/>
        <w:rPr>
          <w:sz w:val="24"/>
          <w:szCs w:val="24"/>
        </w:rPr>
      </w:pPr>
      <w:r w:rsidRPr="000F1503">
        <w:rPr>
          <w:sz w:val="24"/>
          <w:szCs w:val="24"/>
        </w:rPr>
        <w:t xml:space="preserve">As partes acima qualificadas celebram o presente </w:t>
      </w:r>
      <w:r w:rsidRPr="000F1503">
        <w:rPr>
          <w:b/>
          <w:sz w:val="24"/>
          <w:szCs w:val="24"/>
        </w:rPr>
        <w:t>CONTRATO DE PRESTAÇÃO DE SERVIÇOS</w:t>
      </w:r>
      <w:r w:rsidRPr="000F1503">
        <w:rPr>
          <w:sz w:val="24"/>
          <w:szCs w:val="24"/>
        </w:rPr>
        <w:t>, que reger-se-á pelas disposições da Lei federal n° 8.666, de 21 de junho de 1993, bem como pelas normas contidas nas cláusulas que seguem abaixo:</w:t>
      </w:r>
    </w:p>
    <w:p w:rsidR="00380EC3" w:rsidRPr="000F1503" w:rsidRDefault="00380EC3" w:rsidP="00380EC3">
      <w:pPr>
        <w:tabs>
          <w:tab w:val="left" w:pos="567"/>
        </w:tabs>
        <w:kinsoku w:val="0"/>
        <w:overflowPunct w:val="0"/>
        <w:autoSpaceDE/>
        <w:autoSpaceDN/>
        <w:adjustRightInd/>
        <w:spacing w:before="254"/>
        <w:ind w:right="-64" w:firstLine="1134"/>
        <w:jc w:val="both"/>
        <w:textAlignment w:val="baseline"/>
        <w:rPr>
          <w:sz w:val="24"/>
          <w:szCs w:val="24"/>
        </w:rPr>
      </w:pPr>
      <w:r w:rsidRPr="000F1503">
        <w:rPr>
          <w:sz w:val="24"/>
          <w:szCs w:val="24"/>
        </w:rPr>
        <w:t xml:space="preserve">FUNDAMENTO: Processo Licitatório </w:t>
      </w:r>
      <w:r>
        <w:rPr>
          <w:sz w:val="24"/>
          <w:szCs w:val="24"/>
        </w:rPr>
        <w:t xml:space="preserve">nº </w:t>
      </w:r>
      <w:r w:rsidR="00417174">
        <w:rPr>
          <w:sz w:val="24"/>
          <w:szCs w:val="24"/>
        </w:rPr>
        <w:t>027/2023</w:t>
      </w:r>
      <w:r>
        <w:rPr>
          <w:sz w:val="24"/>
          <w:szCs w:val="24"/>
        </w:rPr>
        <w:t xml:space="preserve">, </w:t>
      </w:r>
      <w:r w:rsidR="00417174">
        <w:rPr>
          <w:sz w:val="24"/>
          <w:szCs w:val="24"/>
        </w:rPr>
        <w:t>Inexigibilidade</w:t>
      </w:r>
      <w:r>
        <w:rPr>
          <w:sz w:val="24"/>
          <w:szCs w:val="24"/>
        </w:rPr>
        <w:t xml:space="preserve"> nº </w:t>
      </w:r>
      <w:r w:rsidR="00417174">
        <w:rPr>
          <w:sz w:val="24"/>
          <w:szCs w:val="24"/>
        </w:rPr>
        <w:t>02/2023</w:t>
      </w:r>
      <w:r w:rsidRPr="000F1503">
        <w:rPr>
          <w:sz w:val="24"/>
          <w:szCs w:val="24"/>
        </w:rPr>
        <w:t>, constituindo-se documentos vinculados a este Contrato – dele fazendo parte integral – todos os documentos que integram a Dispensa de Licitação, com base no artigo 24 da Lei Federal nº 8.666/93, da qual este contrato é integrante.</w:t>
      </w:r>
    </w:p>
    <w:p w:rsidR="00380EC3" w:rsidRPr="000F1503" w:rsidRDefault="00380EC3" w:rsidP="00380EC3">
      <w:pPr>
        <w:tabs>
          <w:tab w:val="left" w:pos="567"/>
        </w:tabs>
        <w:kinsoku w:val="0"/>
        <w:overflowPunct w:val="0"/>
        <w:autoSpaceDE/>
        <w:autoSpaceDN/>
        <w:adjustRightInd/>
        <w:ind w:right="-64" w:firstLine="1134"/>
        <w:textAlignment w:val="baseline"/>
        <w:rPr>
          <w:b/>
          <w:spacing w:val="-9"/>
          <w:sz w:val="24"/>
          <w:szCs w:val="24"/>
        </w:rPr>
      </w:pPr>
    </w:p>
    <w:p w:rsidR="00380EC3" w:rsidRPr="000F1503" w:rsidRDefault="00380EC3" w:rsidP="00380EC3">
      <w:pPr>
        <w:tabs>
          <w:tab w:val="left" w:pos="567"/>
        </w:tabs>
        <w:kinsoku w:val="0"/>
        <w:overflowPunct w:val="0"/>
        <w:autoSpaceDE/>
        <w:autoSpaceDN/>
        <w:adjustRightInd/>
        <w:ind w:right="-64"/>
        <w:textAlignment w:val="baseline"/>
        <w:rPr>
          <w:b/>
          <w:spacing w:val="-9"/>
          <w:sz w:val="24"/>
          <w:szCs w:val="24"/>
        </w:rPr>
      </w:pPr>
      <w:r w:rsidRPr="000F1503">
        <w:rPr>
          <w:b/>
          <w:spacing w:val="-9"/>
          <w:sz w:val="24"/>
          <w:szCs w:val="24"/>
        </w:rPr>
        <w:t>CLÁUSULA PRIMEIRA - DO OBJETO</w:t>
      </w:r>
    </w:p>
    <w:p w:rsidR="00380EC3" w:rsidRPr="000F1503" w:rsidRDefault="00380EC3" w:rsidP="00380EC3">
      <w:pPr>
        <w:tabs>
          <w:tab w:val="left" w:pos="567"/>
        </w:tabs>
        <w:kinsoku w:val="0"/>
        <w:overflowPunct w:val="0"/>
        <w:autoSpaceDE/>
        <w:autoSpaceDN/>
        <w:adjustRightInd/>
        <w:ind w:right="-64" w:firstLine="1134"/>
        <w:textAlignment w:val="baseline"/>
        <w:rPr>
          <w:b/>
          <w:spacing w:val="-9"/>
          <w:sz w:val="24"/>
          <w:szCs w:val="24"/>
          <w:u w:val="single"/>
        </w:rPr>
      </w:pPr>
    </w:p>
    <w:p w:rsidR="00380EC3" w:rsidRPr="00D22D09" w:rsidRDefault="00380EC3" w:rsidP="00380EC3">
      <w:pPr>
        <w:tabs>
          <w:tab w:val="left" w:pos="567"/>
        </w:tabs>
        <w:kinsoku w:val="0"/>
        <w:overflowPunct w:val="0"/>
        <w:autoSpaceDE/>
        <w:autoSpaceDN/>
        <w:adjustRightInd/>
        <w:ind w:right="-64" w:firstLine="1134"/>
        <w:jc w:val="both"/>
        <w:textAlignment w:val="baseline"/>
        <w:rPr>
          <w:sz w:val="24"/>
          <w:szCs w:val="24"/>
        </w:rPr>
      </w:pPr>
      <w:r w:rsidRPr="000F1503">
        <w:rPr>
          <w:sz w:val="24"/>
          <w:szCs w:val="24"/>
        </w:rPr>
        <w:t xml:space="preserve">O presente instrumento tem como objeto a </w:t>
      </w:r>
      <w:r w:rsidRPr="000F1503">
        <w:rPr>
          <w:sz w:val="24"/>
          <w:szCs w:val="24"/>
          <w:shd w:val="clear" w:color="auto" w:fill="FFFFFF"/>
        </w:rPr>
        <w:t xml:space="preserve">contratação da </w:t>
      </w:r>
      <w:r>
        <w:rPr>
          <w:sz w:val="24"/>
          <w:szCs w:val="24"/>
          <w:shd w:val="clear" w:color="auto" w:fill="FFFFFF"/>
        </w:rPr>
        <w:t>Contratada</w:t>
      </w:r>
      <w:r w:rsidRPr="000F1503">
        <w:rPr>
          <w:i/>
          <w:sz w:val="24"/>
          <w:szCs w:val="24"/>
          <w:shd w:val="clear" w:color="auto" w:fill="FFFFFF"/>
        </w:rPr>
        <w:t>“</w:t>
      </w:r>
      <w:r w:rsidRPr="000F1503">
        <w:rPr>
          <w:i/>
          <w:spacing w:val="1"/>
          <w:sz w:val="24"/>
          <w:szCs w:val="24"/>
        </w:rPr>
        <w:t xml:space="preserve">[...] </w:t>
      </w:r>
      <w:r>
        <w:rPr>
          <w:i/>
          <w:spacing w:val="1"/>
          <w:sz w:val="24"/>
          <w:szCs w:val="24"/>
        </w:rPr>
        <w:t xml:space="preserve">a fim de </w:t>
      </w:r>
      <w:r w:rsidR="00417174">
        <w:rPr>
          <w:i/>
          <w:spacing w:val="1"/>
          <w:sz w:val="24"/>
          <w:szCs w:val="24"/>
        </w:rPr>
        <w:t xml:space="preserve">manter </w:t>
      </w:r>
      <w:r>
        <w:rPr>
          <w:i/>
          <w:spacing w:val="1"/>
          <w:sz w:val="24"/>
          <w:szCs w:val="24"/>
        </w:rPr>
        <w:t xml:space="preserve">a internação compulsória de C.A.C.S, com objetivo de cumprir determinação judicial oriunda do Processo sob nº 5001592-91.2022.8.21.0121/RS. </w:t>
      </w:r>
      <w:r w:rsidRPr="000F1503">
        <w:rPr>
          <w:spacing w:val="-6"/>
          <w:sz w:val="24"/>
          <w:szCs w:val="24"/>
        </w:rPr>
        <w:t xml:space="preserve">. </w:t>
      </w:r>
    </w:p>
    <w:p w:rsidR="00380EC3" w:rsidRPr="000F1503" w:rsidRDefault="00380EC3" w:rsidP="00380EC3">
      <w:pPr>
        <w:tabs>
          <w:tab w:val="left" w:pos="567"/>
        </w:tabs>
        <w:kinsoku w:val="0"/>
        <w:overflowPunct w:val="0"/>
        <w:autoSpaceDE/>
        <w:autoSpaceDN/>
        <w:adjustRightInd/>
        <w:ind w:right="-64" w:firstLine="1134"/>
        <w:textAlignment w:val="baseline"/>
        <w:rPr>
          <w:b/>
          <w:spacing w:val="-6"/>
          <w:sz w:val="24"/>
          <w:szCs w:val="24"/>
        </w:rPr>
      </w:pPr>
    </w:p>
    <w:p w:rsidR="004A128A" w:rsidRPr="00380EC3" w:rsidRDefault="004A128A" w:rsidP="004A128A">
      <w:pPr>
        <w:jc w:val="both"/>
        <w:rPr>
          <w:i/>
          <w:sz w:val="24"/>
          <w:szCs w:val="24"/>
        </w:rPr>
      </w:pPr>
    </w:p>
    <w:p w:rsidR="004A128A" w:rsidRDefault="004A128A" w:rsidP="004A128A">
      <w:p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CLÁUSULA TERCEIRA - DA VIGÊNCIA </w:t>
      </w:r>
    </w:p>
    <w:p w:rsidR="004A128A" w:rsidRDefault="004A128A" w:rsidP="004A128A">
      <w:pPr>
        <w:jc w:val="both"/>
        <w:rPr>
          <w:sz w:val="24"/>
          <w:szCs w:val="24"/>
          <w:u w:val="single"/>
        </w:rPr>
      </w:pPr>
    </w:p>
    <w:p w:rsidR="004A128A" w:rsidRDefault="004A128A" w:rsidP="004A128A">
      <w:pPr>
        <w:ind w:firstLine="113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O presente contrato terá vigência, a contar da sua data de assinatura, pelo período de </w:t>
      </w:r>
      <w:r w:rsidR="00417174">
        <w:rPr>
          <w:sz w:val="24"/>
          <w:szCs w:val="24"/>
        </w:rPr>
        <w:t xml:space="preserve">180 (cento e oitenta dias). </w:t>
      </w:r>
    </w:p>
    <w:p w:rsidR="004A128A" w:rsidRDefault="004A128A" w:rsidP="004A128A">
      <w:pPr>
        <w:jc w:val="both"/>
        <w:rPr>
          <w:sz w:val="24"/>
          <w:szCs w:val="24"/>
          <w:u w:val="single"/>
        </w:rPr>
      </w:pPr>
    </w:p>
    <w:p w:rsidR="004A128A" w:rsidRDefault="004A128A" w:rsidP="004A128A">
      <w:pPr>
        <w:jc w:val="both"/>
        <w:rPr>
          <w:color w:val="FF0000"/>
          <w:sz w:val="24"/>
          <w:szCs w:val="24"/>
        </w:rPr>
      </w:pPr>
    </w:p>
    <w:p w:rsidR="004A128A" w:rsidRDefault="00CF2C16" w:rsidP="004A128A">
      <w:p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CLÁUSULA  QUARTA</w:t>
      </w:r>
      <w:r w:rsidR="004A128A">
        <w:rPr>
          <w:b/>
          <w:sz w:val="24"/>
          <w:szCs w:val="24"/>
        </w:rPr>
        <w:t xml:space="preserve"> – DO PREÇO E PAGAMENTO</w:t>
      </w:r>
    </w:p>
    <w:p w:rsidR="004A128A" w:rsidRDefault="004A128A" w:rsidP="004A128A">
      <w:pPr>
        <w:jc w:val="both"/>
        <w:rPr>
          <w:sz w:val="24"/>
          <w:szCs w:val="24"/>
        </w:rPr>
      </w:pPr>
    </w:p>
    <w:p w:rsidR="004A128A" w:rsidRDefault="004A128A" w:rsidP="004A128A">
      <w:pPr>
        <w:ind w:firstLine="1134"/>
        <w:jc w:val="both"/>
        <w:rPr>
          <w:sz w:val="24"/>
          <w:szCs w:val="24"/>
        </w:rPr>
      </w:pPr>
      <w:r>
        <w:rPr>
          <w:sz w:val="24"/>
          <w:szCs w:val="24"/>
        </w:rPr>
        <w:t>Pela aquisição do objeto, descrito na Cláusula Segunda, o Contratante pag</w:t>
      </w:r>
      <w:r w:rsidR="00813315">
        <w:rPr>
          <w:sz w:val="24"/>
          <w:szCs w:val="24"/>
        </w:rPr>
        <w:t xml:space="preserve">ará à Contratada o valor de R$ </w:t>
      </w:r>
      <w:r w:rsidR="00417174">
        <w:rPr>
          <w:sz w:val="24"/>
          <w:szCs w:val="24"/>
        </w:rPr>
        <w:t xml:space="preserve">13.200,00 (treze mil e duzentos reais) </w:t>
      </w:r>
      <w:r w:rsidR="002E3EE2">
        <w:rPr>
          <w:sz w:val="24"/>
          <w:szCs w:val="24"/>
        </w:rPr>
        <w:t xml:space="preserve"> sendo o valor mensal de R$ 2.200,00 (dois mil e duzentos reais). </w:t>
      </w:r>
      <w:r w:rsidR="000E76BB">
        <w:rPr>
          <w:sz w:val="24"/>
          <w:szCs w:val="24"/>
        </w:rPr>
        <w:t xml:space="preserve"> </w:t>
      </w:r>
      <w:r w:rsidR="00813315">
        <w:rPr>
          <w:sz w:val="24"/>
          <w:szCs w:val="24"/>
        </w:rPr>
        <w:t xml:space="preserve"> </w:t>
      </w:r>
      <w:r w:rsidR="00CF2C16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 </w:t>
      </w:r>
    </w:p>
    <w:p w:rsidR="004A128A" w:rsidRDefault="004A128A" w:rsidP="004A128A">
      <w:pPr>
        <w:pStyle w:val="SemEspaamento"/>
        <w:ind w:firstLine="1418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lastRenderedPageBreak/>
        <w:t xml:space="preserve">O pagamento será efetuado </w:t>
      </w:r>
      <w:r w:rsidR="00CF2C16">
        <w:rPr>
          <w:rFonts w:ascii="Times New Roman" w:eastAsia="Times New Roman" w:hAnsi="Times New Roman" w:cs="Times New Roman"/>
          <w:sz w:val="24"/>
          <w:szCs w:val="24"/>
        </w:rPr>
        <w:t xml:space="preserve">conforme </w:t>
      </w:r>
      <w:r w:rsidR="0057684C">
        <w:rPr>
          <w:rFonts w:ascii="Times New Roman" w:eastAsia="Times New Roman" w:hAnsi="Times New Roman" w:cs="Times New Roman"/>
          <w:sz w:val="24"/>
          <w:szCs w:val="24"/>
        </w:rPr>
        <w:t>a entrega dos materiais for efetivamente realizada</w:t>
      </w:r>
      <w:r w:rsidR="00813679">
        <w:rPr>
          <w:rFonts w:ascii="Times New Roman" w:eastAsia="Times New Roman" w:hAnsi="Times New Roman" w:cs="Times New Roman"/>
          <w:sz w:val="24"/>
          <w:szCs w:val="24"/>
        </w:rPr>
        <w:t xml:space="preserve">, diante da apresentação </w:t>
      </w:r>
      <w:r>
        <w:rPr>
          <w:rFonts w:ascii="Times New Roman" w:eastAsia="Times New Roman" w:hAnsi="Times New Roman" w:cs="Times New Roman"/>
          <w:sz w:val="24"/>
          <w:szCs w:val="24"/>
        </w:rPr>
        <w:t>da nota fiscal</w:t>
      </w:r>
      <w:r w:rsidR="0057684C">
        <w:rPr>
          <w:rFonts w:ascii="Times New Roman" w:eastAsia="Times New Roman" w:hAnsi="Times New Roman" w:cs="Times New Roman"/>
          <w:sz w:val="24"/>
          <w:szCs w:val="24"/>
        </w:rPr>
        <w:t>, podendo ser pago até o 10º dia útil do mês subseqüente ao da entrega da Nota Fiscal.</w:t>
      </w:r>
    </w:p>
    <w:p w:rsidR="004A128A" w:rsidRDefault="004A128A" w:rsidP="004A128A">
      <w:pPr>
        <w:tabs>
          <w:tab w:val="left" w:pos="1560"/>
        </w:tabs>
        <w:spacing w:before="170"/>
        <w:ind w:firstLine="1418"/>
        <w:jc w:val="both"/>
        <w:rPr>
          <w:sz w:val="24"/>
          <w:szCs w:val="24"/>
        </w:rPr>
      </w:pPr>
      <w:r>
        <w:rPr>
          <w:sz w:val="24"/>
          <w:szCs w:val="24"/>
        </w:rPr>
        <w:t>§ 1° Ocorrendo atraso no pagamento, os valores serão corrigidos monetariamente pelo IPCA-E do período, ou outro índice que vier a substituí-lo, e a Administração compensará a contratada com juros de 0,5% ao mês calculados pró rata dia, até o efetivo pagamento.</w:t>
      </w:r>
    </w:p>
    <w:p w:rsidR="004A128A" w:rsidRDefault="004A128A" w:rsidP="004A128A">
      <w:pPr>
        <w:pStyle w:val="Corpodetexto"/>
        <w:spacing w:before="170"/>
        <w:ind w:firstLine="1418"/>
        <w:rPr>
          <w:rFonts w:ascii="Times New Roman" w:hAnsi="Times New Roman" w:cs="Times New Roman"/>
          <w:color w:val="00000A"/>
          <w:sz w:val="24"/>
          <w:szCs w:val="24"/>
        </w:rPr>
      </w:pPr>
      <w:r>
        <w:rPr>
          <w:rFonts w:ascii="Times New Roman" w:hAnsi="Times New Roman" w:cs="Times New Roman"/>
          <w:color w:val="00000A"/>
          <w:sz w:val="24"/>
          <w:szCs w:val="24"/>
        </w:rPr>
        <w:t xml:space="preserve">§ 2º Serão processadas as retenções previdenciárias e tributárias nos termos das leis que regulam a matéria, se for o caso. </w:t>
      </w:r>
    </w:p>
    <w:p w:rsidR="004A128A" w:rsidRDefault="00CF2C16" w:rsidP="004A128A">
      <w:p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CLÁUSULA  QUINTA</w:t>
      </w:r>
      <w:r w:rsidR="004A128A">
        <w:rPr>
          <w:b/>
          <w:sz w:val="24"/>
          <w:szCs w:val="24"/>
        </w:rPr>
        <w:t xml:space="preserve"> – DA DOTAÇÃO ORÇAMENTÁRIA </w:t>
      </w:r>
    </w:p>
    <w:p w:rsidR="004A128A" w:rsidRDefault="004A128A" w:rsidP="004A128A">
      <w:pPr>
        <w:jc w:val="both"/>
        <w:rPr>
          <w:sz w:val="24"/>
          <w:szCs w:val="24"/>
        </w:rPr>
      </w:pPr>
    </w:p>
    <w:p w:rsidR="004A128A" w:rsidRDefault="00380EC3" w:rsidP="004A128A">
      <w:pPr>
        <w:jc w:val="both"/>
        <w:rPr>
          <w:sz w:val="24"/>
          <w:szCs w:val="24"/>
        </w:rPr>
      </w:pPr>
      <w:r>
        <w:rPr>
          <w:sz w:val="24"/>
          <w:szCs w:val="24"/>
        </w:rPr>
        <w:t>05- SECRETARIA MUNICIPAL DE SAÚDE</w:t>
      </w:r>
    </w:p>
    <w:p w:rsidR="00380EC3" w:rsidRDefault="00380EC3" w:rsidP="004A128A">
      <w:pPr>
        <w:jc w:val="both"/>
        <w:rPr>
          <w:sz w:val="24"/>
          <w:szCs w:val="24"/>
        </w:rPr>
      </w:pPr>
      <w:r>
        <w:rPr>
          <w:sz w:val="24"/>
          <w:szCs w:val="24"/>
        </w:rPr>
        <w:t>05.04 – Fundo Municipal de Saúde</w:t>
      </w:r>
    </w:p>
    <w:p w:rsidR="00380EC3" w:rsidRDefault="00380EC3" w:rsidP="004A128A">
      <w:pPr>
        <w:jc w:val="both"/>
        <w:rPr>
          <w:sz w:val="24"/>
          <w:szCs w:val="24"/>
        </w:rPr>
      </w:pPr>
      <w:r>
        <w:rPr>
          <w:sz w:val="24"/>
          <w:szCs w:val="24"/>
        </w:rPr>
        <w:t>05.04.10.122.0006.2141.0040 – Suporte Secretaria da Saúde ASPS</w:t>
      </w:r>
    </w:p>
    <w:p w:rsidR="00380EC3" w:rsidRDefault="00380EC3" w:rsidP="004A128A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33.90.39.00.00.00.00.00 – Outros Serviços de Terceiros – Pessoa Jurídica. </w:t>
      </w:r>
    </w:p>
    <w:p w:rsidR="0057684C" w:rsidRDefault="0057684C" w:rsidP="004A128A">
      <w:pPr>
        <w:jc w:val="both"/>
        <w:rPr>
          <w:sz w:val="24"/>
          <w:szCs w:val="24"/>
        </w:rPr>
      </w:pPr>
    </w:p>
    <w:p w:rsidR="004A128A" w:rsidRDefault="00782313" w:rsidP="004A128A">
      <w:p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CLÁUSULA </w:t>
      </w:r>
      <w:r w:rsidR="00CF2C16">
        <w:rPr>
          <w:b/>
          <w:sz w:val="24"/>
          <w:szCs w:val="24"/>
        </w:rPr>
        <w:t>SEXTA</w:t>
      </w:r>
      <w:r w:rsidR="004A128A">
        <w:rPr>
          <w:b/>
          <w:sz w:val="24"/>
          <w:szCs w:val="24"/>
        </w:rPr>
        <w:t xml:space="preserve"> - DAS OBRIGAÇÕES DA CONTRATADA</w:t>
      </w:r>
    </w:p>
    <w:p w:rsidR="004A128A" w:rsidRDefault="004A128A" w:rsidP="004A128A">
      <w:pPr>
        <w:jc w:val="both"/>
        <w:rPr>
          <w:sz w:val="24"/>
          <w:szCs w:val="24"/>
        </w:rPr>
      </w:pPr>
    </w:p>
    <w:p w:rsidR="00380EC3" w:rsidRDefault="00380EC3" w:rsidP="004A128A">
      <w:pPr>
        <w:ind w:firstLine="113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A Contratada garantirá a paciente a Desintoxicação, Conscientização e Ressocialização no tempo em que permanecer junto a Clinica; </w:t>
      </w:r>
    </w:p>
    <w:p w:rsidR="00B36FF4" w:rsidRDefault="00380EC3" w:rsidP="004A128A">
      <w:pPr>
        <w:ind w:firstLine="1134"/>
        <w:jc w:val="both"/>
        <w:rPr>
          <w:sz w:val="24"/>
          <w:szCs w:val="24"/>
        </w:rPr>
      </w:pPr>
      <w:r>
        <w:rPr>
          <w:sz w:val="24"/>
          <w:szCs w:val="24"/>
        </w:rPr>
        <w:t>Garantirá, estadia,  refeições, acompanhamento diário de enfermagem</w:t>
      </w:r>
      <w:r w:rsidR="00B36FF4">
        <w:rPr>
          <w:sz w:val="24"/>
          <w:szCs w:val="24"/>
        </w:rPr>
        <w:t xml:space="preserve">; </w:t>
      </w:r>
    </w:p>
    <w:p w:rsidR="00B36FF4" w:rsidRDefault="00B36FF4" w:rsidP="004A128A">
      <w:pPr>
        <w:ind w:firstLine="113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Um atendimento médico psiquiátrico mensal; </w:t>
      </w:r>
    </w:p>
    <w:p w:rsidR="00B36FF4" w:rsidRDefault="00B36FF4" w:rsidP="00B36FF4">
      <w:pPr>
        <w:ind w:firstLine="1134"/>
        <w:jc w:val="both"/>
        <w:rPr>
          <w:sz w:val="24"/>
          <w:szCs w:val="24"/>
        </w:rPr>
      </w:pPr>
      <w:r>
        <w:rPr>
          <w:sz w:val="24"/>
          <w:szCs w:val="24"/>
        </w:rPr>
        <w:t>Quatro atendimentos psicológicos individuais  (uma vez por semana);</w:t>
      </w:r>
    </w:p>
    <w:p w:rsidR="00B36FF4" w:rsidRDefault="00B36FF4" w:rsidP="00B36FF4">
      <w:pPr>
        <w:ind w:firstLine="1134"/>
        <w:jc w:val="both"/>
        <w:rPr>
          <w:sz w:val="24"/>
          <w:szCs w:val="24"/>
        </w:rPr>
      </w:pPr>
      <w:r>
        <w:rPr>
          <w:sz w:val="24"/>
          <w:szCs w:val="24"/>
        </w:rPr>
        <w:t>Quatro atendimentos psicológicos em grupo;</w:t>
      </w:r>
    </w:p>
    <w:p w:rsidR="00B36FF4" w:rsidRDefault="00B36FF4" w:rsidP="00B36FF4">
      <w:pPr>
        <w:ind w:firstLine="113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Quatro aulas de dança com professora de educação física (01 vez por semana); </w:t>
      </w:r>
    </w:p>
    <w:p w:rsidR="00B36FF4" w:rsidRDefault="00B36FF4" w:rsidP="00B36FF4">
      <w:pPr>
        <w:ind w:firstLine="113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Atividades recreativas como: Volei, futebol, arte-terapia, gincanas e dinâmicas; </w:t>
      </w:r>
    </w:p>
    <w:p w:rsidR="00B36FF4" w:rsidRDefault="00B36FF4" w:rsidP="00B36FF4">
      <w:pPr>
        <w:ind w:firstLine="1134"/>
        <w:jc w:val="both"/>
        <w:rPr>
          <w:sz w:val="24"/>
          <w:szCs w:val="24"/>
        </w:rPr>
      </w:pPr>
      <w:r>
        <w:rPr>
          <w:sz w:val="24"/>
          <w:szCs w:val="24"/>
        </w:rPr>
        <w:t>Módulos do Minneso</w:t>
      </w:r>
      <w:r w:rsidR="002E3EE2">
        <w:rPr>
          <w:sz w:val="24"/>
          <w:szCs w:val="24"/>
        </w:rPr>
        <w:t xml:space="preserve">ta; </w:t>
      </w:r>
    </w:p>
    <w:p w:rsidR="002E3EE2" w:rsidRDefault="002E3EE2" w:rsidP="00B36FF4">
      <w:pPr>
        <w:ind w:firstLine="113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Acompanhamento diário com conselheiros  em dependência química; </w:t>
      </w:r>
    </w:p>
    <w:p w:rsidR="002E3EE2" w:rsidRDefault="002E3EE2" w:rsidP="00B36FF4">
      <w:pPr>
        <w:ind w:firstLine="113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Medicação de uso continua e individual da paciente, conforme prescrição médica. </w:t>
      </w:r>
    </w:p>
    <w:p w:rsidR="002E3EE2" w:rsidRDefault="002E3EE2" w:rsidP="00B36FF4">
      <w:pPr>
        <w:ind w:firstLine="1134"/>
        <w:jc w:val="both"/>
        <w:rPr>
          <w:sz w:val="24"/>
          <w:szCs w:val="24"/>
        </w:rPr>
      </w:pPr>
    </w:p>
    <w:p w:rsidR="004A128A" w:rsidRDefault="004A128A" w:rsidP="004A128A">
      <w:pPr>
        <w:ind w:firstLine="1134"/>
        <w:jc w:val="both"/>
        <w:rPr>
          <w:sz w:val="24"/>
          <w:szCs w:val="24"/>
        </w:rPr>
      </w:pPr>
      <w:r>
        <w:rPr>
          <w:sz w:val="24"/>
          <w:szCs w:val="24"/>
        </w:rPr>
        <w:t>A contratada deverá responsabilizar-se por todos os encargos trabalhistas previdenciários, fiscais e comerciais resultantes da execução deste contrato, nos termos da Lei 8.666/93; Responder pelos danos causados diretamente ao Contratante ou a terceiros, decorrentes de sua culpa ou dolo, quando da execução do contrato.</w:t>
      </w:r>
    </w:p>
    <w:p w:rsidR="004A128A" w:rsidRDefault="004A128A" w:rsidP="004A128A">
      <w:pPr>
        <w:ind w:firstLine="1134"/>
        <w:jc w:val="both"/>
        <w:rPr>
          <w:sz w:val="24"/>
          <w:szCs w:val="24"/>
        </w:rPr>
      </w:pPr>
      <w:r>
        <w:rPr>
          <w:sz w:val="24"/>
          <w:szCs w:val="24"/>
        </w:rPr>
        <w:t>Todas as despesas referentes à entrega do objeto serão por conta do fornecedor;</w:t>
      </w:r>
    </w:p>
    <w:p w:rsidR="004A128A" w:rsidRDefault="004A128A" w:rsidP="004A128A">
      <w:pPr>
        <w:ind w:firstLine="1134"/>
        <w:jc w:val="both"/>
        <w:rPr>
          <w:sz w:val="24"/>
          <w:szCs w:val="24"/>
        </w:rPr>
      </w:pPr>
      <w:r>
        <w:rPr>
          <w:sz w:val="24"/>
          <w:szCs w:val="24"/>
        </w:rPr>
        <w:t>Os preços cotados não serão reajustados.</w:t>
      </w:r>
    </w:p>
    <w:p w:rsidR="004A128A" w:rsidRDefault="004A128A" w:rsidP="004A128A">
      <w:pPr>
        <w:jc w:val="both"/>
        <w:rPr>
          <w:sz w:val="24"/>
          <w:szCs w:val="24"/>
        </w:rPr>
      </w:pPr>
    </w:p>
    <w:p w:rsidR="004A128A" w:rsidRDefault="00CF2C16" w:rsidP="004A128A">
      <w:p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CLÁUSULA SÉTIMA</w:t>
      </w:r>
      <w:r w:rsidR="004A128A">
        <w:rPr>
          <w:b/>
          <w:sz w:val="24"/>
          <w:szCs w:val="24"/>
        </w:rPr>
        <w:t xml:space="preserve"> – DAS OBRIGAÇÕES DO CONTRATANTE</w:t>
      </w:r>
    </w:p>
    <w:p w:rsidR="004A128A" w:rsidRDefault="004A128A" w:rsidP="004A128A">
      <w:pPr>
        <w:jc w:val="both"/>
        <w:rPr>
          <w:sz w:val="24"/>
          <w:szCs w:val="24"/>
        </w:rPr>
      </w:pPr>
    </w:p>
    <w:p w:rsidR="004A128A" w:rsidRDefault="004A128A" w:rsidP="004A128A">
      <w:pPr>
        <w:jc w:val="both"/>
        <w:rPr>
          <w:sz w:val="24"/>
          <w:szCs w:val="24"/>
        </w:rPr>
      </w:pPr>
      <w:r>
        <w:rPr>
          <w:sz w:val="24"/>
          <w:szCs w:val="24"/>
        </w:rPr>
        <w:lastRenderedPageBreak/>
        <w:t>O Contratante obriga-se a:</w:t>
      </w:r>
    </w:p>
    <w:p w:rsidR="004A128A" w:rsidRDefault="004A128A" w:rsidP="004A128A">
      <w:pPr>
        <w:jc w:val="both"/>
        <w:rPr>
          <w:sz w:val="24"/>
          <w:szCs w:val="24"/>
        </w:rPr>
      </w:pPr>
      <w:r>
        <w:rPr>
          <w:sz w:val="24"/>
          <w:szCs w:val="24"/>
        </w:rPr>
        <w:t>a) Proporcionar todas as facilidades necessárias, para que a Contratada possa cumprir as condições estabelecidas neste contrato;</w:t>
      </w:r>
    </w:p>
    <w:p w:rsidR="004A128A" w:rsidRDefault="004A128A" w:rsidP="004A128A">
      <w:pPr>
        <w:jc w:val="both"/>
        <w:rPr>
          <w:sz w:val="24"/>
          <w:szCs w:val="24"/>
        </w:rPr>
      </w:pPr>
      <w:r>
        <w:rPr>
          <w:sz w:val="24"/>
          <w:szCs w:val="24"/>
        </w:rPr>
        <w:t>b) Efetuar os pagamentos devidos à Contratada, no prazo e condições indicadas neste instrumento;</w:t>
      </w:r>
    </w:p>
    <w:p w:rsidR="004A128A" w:rsidRDefault="004A128A" w:rsidP="004A128A">
      <w:pPr>
        <w:jc w:val="both"/>
        <w:rPr>
          <w:sz w:val="24"/>
          <w:szCs w:val="24"/>
        </w:rPr>
      </w:pPr>
    </w:p>
    <w:p w:rsidR="004A128A" w:rsidRDefault="00CF2C16" w:rsidP="004A128A">
      <w:p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CLÁUSULA OITAVA</w:t>
      </w:r>
      <w:r w:rsidR="004A128A">
        <w:rPr>
          <w:b/>
          <w:sz w:val="24"/>
          <w:szCs w:val="24"/>
        </w:rPr>
        <w:t xml:space="preserve"> – DAS PENALIDADES SOBRE A CONTRATADA </w:t>
      </w:r>
    </w:p>
    <w:p w:rsidR="004A128A" w:rsidRDefault="004A128A" w:rsidP="004A128A">
      <w:pPr>
        <w:jc w:val="both"/>
        <w:rPr>
          <w:sz w:val="24"/>
          <w:szCs w:val="24"/>
        </w:rPr>
      </w:pPr>
    </w:p>
    <w:p w:rsidR="004A128A" w:rsidRDefault="004A128A" w:rsidP="004A128A">
      <w:pPr>
        <w:pStyle w:val="SemEspaamen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Pelo inadimplemento das obrigações, o Contratado, conforme a infração, estará sujeito às seguintes penalidades:</w:t>
      </w:r>
    </w:p>
    <w:p w:rsidR="004A128A" w:rsidRDefault="004A128A" w:rsidP="004A128A">
      <w:pPr>
        <w:pStyle w:val="SemEspaamen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ab/>
        <w:t xml:space="preserve">a) executar o contrato com irregularidades, passíveis de correção durante a execução e sem prejuízo ao resultado: </w:t>
      </w:r>
      <w:r>
        <w:rPr>
          <w:rFonts w:ascii="Times New Roman" w:eastAsia="Times New Roman" w:hAnsi="Times New Roman" w:cs="Times New Roman"/>
          <w:i/>
          <w:sz w:val="24"/>
          <w:szCs w:val="24"/>
        </w:rPr>
        <w:t>advertência;</w:t>
      </w:r>
    </w:p>
    <w:p w:rsidR="004A128A" w:rsidRDefault="004A128A" w:rsidP="004A128A">
      <w:pPr>
        <w:pStyle w:val="SemEspaamen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ab/>
        <w:t xml:space="preserve">b) inexecução parcial do contrato: </w:t>
      </w:r>
      <w:r>
        <w:rPr>
          <w:rFonts w:ascii="Times New Roman" w:eastAsia="Times New Roman" w:hAnsi="Times New Roman" w:cs="Times New Roman"/>
          <w:i/>
          <w:sz w:val="24"/>
          <w:szCs w:val="24"/>
        </w:rPr>
        <w:t>suspensão do direito de licitar e contratar com a Administração pelo prazo de até 3 anos e multa de 8% sobre o valor correspondente ao montante não adimplido do contrato;</w:t>
      </w:r>
    </w:p>
    <w:p w:rsidR="004A128A" w:rsidRDefault="004A128A" w:rsidP="004A128A">
      <w:pPr>
        <w:pStyle w:val="SemEspaamen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ab/>
        <w:t xml:space="preserve">c) inexecução total do contrato: </w:t>
      </w:r>
      <w:r>
        <w:rPr>
          <w:rFonts w:ascii="Times New Roman" w:eastAsia="Times New Roman" w:hAnsi="Times New Roman" w:cs="Times New Roman"/>
          <w:i/>
          <w:sz w:val="24"/>
          <w:szCs w:val="24"/>
        </w:rPr>
        <w:t>suspensão do direito de licitar e contratar com a Administração pelo prazo de até 5 anos e multa de 10% sobre o valor atualizado do contrato;</w:t>
      </w:r>
    </w:p>
    <w:p w:rsidR="004A128A" w:rsidRDefault="004A128A" w:rsidP="004A128A">
      <w:pPr>
        <w:pStyle w:val="SemEspaamen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ab/>
        <w:t>d) causar prejuízo material resultante diretamente de execução contratual: d</w:t>
      </w:r>
      <w:r>
        <w:rPr>
          <w:rFonts w:ascii="Times New Roman" w:eastAsia="Times New Roman" w:hAnsi="Times New Roman" w:cs="Times New Roman"/>
          <w:i/>
          <w:sz w:val="24"/>
          <w:szCs w:val="24"/>
        </w:rPr>
        <w:t>eclaração de inidoneidade cumulada com a suspensão do direito de licitar e contratar com a Administração Pública pelo prazo de até 5 anos e multa de 10 % sobre o valor atualizado do contrato.</w:t>
      </w:r>
    </w:p>
    <w:p w:rsidR="004A128A" w:rsidRDefault="004A128A" w:rsidP="004A128A">
      <w:pPr>
        <w:pStyle w:val="SemEspaamen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ab/>
        <w:t>As penalidades serão registradas no cadastro da contratada, quando for o caso.</w:t>
      </w:r>
    </w:p>
    <w:p w:rsidR="004A128A" w:rsidRDefault="004A128A" w:rsidP="004A128A">
      <w:pPr>
        <w:pStyle w:val="SemEspaamen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ab/>
        <w:t>Nenhum pagamento será efetuado pela Administração enquanto pendente de liquidação qualquer obrigação financeira que for imposta ao fornecedor em virtude de penalidade ou inadimplência contratual.</w:t>
      </w:r>
    </w:p>
    <w:p w:rsidR="004A128A" w:rsidRDefault="004A128A" w:rsidP="004A128A">
      <w:pPr>
        <w:pStyle w:val="SemEspaamento"/>
        <w:rPr>
          <w:rFonts w:ascii="Times New Roman" w:eastAsia="Times New Roman" w:hAnsi="Times New Roman" w:cs="Times New Roman"/>
          <w:sz w:val="24"/>
          <w:szCs w:val="24"/>
        </w:rPr>
      </w:pPr>
    </w:p>
    <w:p w:rsidR="004A128A" w:rsidRDefault="00CF2C16" w:rsidP="004A128A">
      <w:p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CLÁUSULA NONA</w:t>
      </w:r>
      <w:r w:rsidR="004A128A">
        <w:rPr>
          <w:b/>
          <w:sz w:val="24"/>
          <w:szCs w:val="24"/>
        </w:rPr>
        <w:t xml:space="preserve"> - DA RECISÃO</w:t>
      </w:r>
    </w:p>
    <w:p w:rsidR="004A128A" w:rsidRDefault="004A128A" w:rsidP="004A128A">
      <w:pPr>
        <w:jc w:val="both"/>
        <w:rPr>
          <w:b/>
          <w:sz w:val="24"/>
          <w:szCs w:val="24"/>
        </w:rPr>
      </w:pPr>
    </w:p>
    <w:p w:rsidR="004A128A" w:rsidRDefault="004A128A" w:rsidP="004A128A"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Constituem motivos incondicionais para rescisão do contrato as situações previstas na Lei nº 8.666/93.</w:t>
      </w:r>
    </w:p>
    <w:p w:rsidR="004A128A" w:rsidRDefault="004A128A" w:rsidP="004A128A">
      <w:pPr>
        <w:jc w:val="both"/>
        <w:rPr>
          <w:b/>
          <w:sz w:val="24"/>
          <w:szCs w:val="24"/>
        </w:rPr>
      </w:pPr>
    </w:p>
    <w:p w:rsidR="004A128A" w:rsidRDefault="00CF2C16" w:rsidP="004A128A">
      <w:p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CLÁUSULA DÉCIMA</w:t>
      </w:r>
      <w:r w:rsidR="004A128A">
        <w:rPr>
          <w:b/>
          <w:sz w:val="24"/>
          <w:szCs w:val="24"/>
        </w:rPr>
        <w:t xml:space="preserve"> - DOS CASOS FORTUITOS, DE FORÇA MAIOR OU OMISSOS.</w:t>
      </w:r>
    </w:p>
    <w:p w:rsidR="004A128A" w:rsidRDefault="004A128A" w:rsidP="004A128A">
      <w:pPr>
        <w:jc w:val="both"/>
        <w:rPr>
          <w:sz w:val="24"/>
          <w:szCs w:val="24"/>
        </w:rPr>
      </w:pPr>
    </w:p>
    <w:p w:rsidR="004A128A" w:rsidRDefault="004A128A" w:rsidP="004A128A"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Tal como prescrito na lei, o Contratante e a Contratada não serão responsabilizados por fatos comprovadamente decorrentes de casos fortuitos ou de força maior, ocorrências eventuais cuja solução se buscará mediante acordo dos contratantes.</w:t>
      </w:r>
    </w:p>
    <w:p w:rsidR="004A128A" w:rsidRDefault="004A128A" w:rsidP="004A128A">
      <w:pPr>
        <w:jc w:val="both"/>
        <w:rPr>
          <w:sz w:val="24"/>
          <w:szCs w:val="24"/>
        </w:rPr>
      </w:pPr>
    </w:p>
    <w:p w:rsidR="004A128A" w:rsidRDefault="004A128A" w:rsidP="004A128A">
      <w:p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CLÁUSULA DÉCIMA </w:t>
      </w:r>
      <w:r w:rsidR="00CF2C16">
        <w:rPr>
          <w:b/>
          <w:sz w:val="24"/>
          <w:szCs w:val="24"/>
        </w:rPr>
        <w:t>PRIMEIRA</w:t>
      </w:r>
      <w:r>
        <w:rPr>
          <w:b/>
          <w:sz w:val="24"/>
          <w:szCs w:val="24"/>
        </w:rPr>
        <w:t xml:space="preserve"> - DA VINCULAÇÃO E REGÊNCIA LEGAL</w:t>
      </w:r>
    </w:p>
    <w:p w:rsidR="004A128A" w:rsidRDefault="004A128A" w:rsidP="004A128A">
      <w:pPr>
        <w:jc w:val="both"/>
        <w:rPr>
          <w:b/>
          <w:sz w:val="24"/>
          <w:szCs w:val="24"/>
        </w:rPr>
      </w:pPr>
    </w:p>
    <w:p w:rsidR="004A128A" w:rsidRDefault="004A128A" w:rsidP="004A128A"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O presente contrato é regido pela Lei nº 8.666/1993 e suas alterações. </w:t>
      </w:r>
    </w:p>
    <w:p w:rsidR="004A128A" w:rsidRDefault="004A128A" w:rsidP="004A128A"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Consideram-se integrante do presente instrumento contratual, o Processo Licitatório nº </w:t>
      </w:r>
      <w:r w:rsidR="00417174">
        <w:rPr>
          <w:sz w:val="24"/>
          <w:szCs w:val="24"/>
        </w:rPr>
        <w:t>027/2023</w:t>
      </w:r>
      <w:r>
        <w:rPr>
          <w:sz w:val="24"/>
          <w:szCs w:val="24"/>
        </w:rPr>
        <w:t xml:space="preserve">, </w:t>
      </w:r>
      <w:r w:rsidR="00417174">
        <w:rPr>
          <w:sz w:val="24"/>
          <w:szCs w:val="24"/>
        </w:rPr>
        <w:t>Inexigibilidade</w:t>
      </w:r>
      <w:r>
        <w:rPr>
          <w:sz w:val="24"/>
          <w:szCs w:val="24"/>
        </w:rPr>
        <w:t xml:space="preserve"> nº </w:t>
      </w:r>
      <w:r w:rsidR="00417174">
        <w:rPr>
          <w:sz w:val="24"/>
          <w:szCs w:val="24"/>
        </w:rPr>
        <w:t>02/2023</w:t>
      </w:r>
      <w:r>
        <w:rPr>
          <w:sz w:val="24"/>
          <w:szCs w:val="24"/>
        </w:rPr>
        <w:t xml:space="preserve">, o termo de referência e seus anexos, </w:t>
      </w:r>
      <w:r>
        <w:rPr>
          <w:sz w:val="24"/>
          <w:szCs w:val="24"/>
        </w:rPr>
        <w:lastRenderedPageBreak/>
        <w:t>Proposta Financeira independente de transcrição.</w:t>
      </w:r>
    </w:p>
    <w:p w:rsidR="004A128A" w:rsidRDefault="004A128A" w:rsidP="004A128A">
      <w:pPr>
        <w:jc w:val="both"/>
        <w:rPr>
          <w:sz w:val="24"/>
          <w:szCs w:val="24"/>
        </w:rPr>
      </w:pPr>
    </w:p>
    <w:p w:rsidR="004A128A" w:rsidRDefault="00CF2C16" w:rsidP="004A128A">
      <w:p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CLÁUSULA DÉCIMA SEGUNDA</w:t>
      </w:r>
      <w:r w:rsidR="004A128A">
        <w:rPr>
          <w:b/>
          <w:sz w:val="24"/>
          <w:szCs w:val="24"/>
        </w:rPr>
        <w:t xml:space="preserve"> - DO FORO</w:t>
      </w:r>
    </w:p>
    <w:p w:rsidR="004A128A" w:rsidRDefault="004A128A" w:rsidP="004A128A">
      <w:pPr>
        <w:jc w:val="both"/>
        <w:rPr>
          <w:b/>
          <w:sz w:val="24"/>
          <w:szCs w:val="24"/>
        </w:rPr>
      </w:pPr>
    </w:p>
    <w:p w:rsidR="004A128A" w:rsidRDefault="004A128A" w:rsidP="004A128A"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Fica eleito o foro da cidade de Santa Bárbara do Sul - RS, como competente para dirimir quaisquer questões oriundas do presente contrato, com exclusão de qualquer outro, por mais privilegiado que seja.</w:t>
      </w:r>
    </w:p>
    <w:p w:rsidR="004A128A" w:rsidRDefault="004A128A" w:rsidP="004A128A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ab/>
        <w:t>E por estarem ajustados e acordados, as partes assinam o presente termo em quatro vias de igual teor e forma para um só efeito legal.</w:t>
      </w:r>
    </w:p>
    <w:p w:rsidR="004A128A" w:rsidRDefault="004A128A" w:rsidP="004A128A">
      <w:pPr>
        <w:jc w:val="both"/>
        <w:rPr>
          <w:sz w:val="24"/>
          <w:szCs w:val="24"/>
        </w:rPr>
      </w:pPr>
    </w:p>
    <w:p w:rsidR="004A128A" w:rsidRDefault="004A128A" w:rsidP="004A128A">
      <w:pPr>
        <w:rPr>
          <w:sz w:val="24"/>
          <w:szCs w:val="24"/>
        </w:rPr>
      </w:pPr>
    </w:p>
    <w:p w:rsidR="004A128A" w:rsidRDefault="004A128A" w:rsidP="004A128A">
      <w:pPr>
        <w:tabs>
          <w:tab w:val="left" w:pos="851"/>
        </w:tabs>
        <w:ind w:right="-1"/>
        <w:jc w:val="right"/>
        <w:rPr>
          <w:sz w:val="24"/>
          <w:szCs w:val="24"/>
        </w:rPr>
      </w:pPr>
      <w:r>
        <w:rPr>
          <w:sz w:val="24"/>
          <w:szCs w:val="24"/>
        </w:rPr>
        <w:t xml:space="preserve">Saldanha Marinho, RS,  </w:t>
      </w:r>
      <w:r w:rsidR="00417174">
        <w:rPr>
          <w:sz w:val="24"/>
          <w:szCs w:val="24"/>
        </w:rPr>
        <w:t xml:space="preserve">27 de março de 2023. </w:t>
      </w:r>
      <w:r w:rsidR="002E3EE2">
        <w:rPr>
          <w:sz w:val="24"/>
          <w:szCs w:val="24"/>
        </w:rPr>
        <w:t xml:space="preserve"> </w:t>
      </w:r>
    </w:p>
    <w:p w:rsidR="004A128A" w:rsidRDefault="004A128A" w:rsidP="004A128A">
      <w:pPr>
        <w:tabs>
          <w:tab w:val="left" w:pos="851"/>
        </w:tabs>
        <w:ind w:right="-1"/>
        <w:jc w:val="right"/>
        <w:rPr>
          <w:sz w:val="24"/>
          <w:szCs w:val="24"/>
        </w:rPr>
      </w:pPr>
    </w:p>
    <w:p w:rsidR="004A128A" w:rsidRDefault="004A128A" w:rsidP="004A128A">
      <w:pPr>
        <w:tabs>
          <w:tab w:val="left" w:pos="851"/>
        </w:tabs>
        <w:ind w:right="-1"/>
        <w:jc w:val="right"/>
        <w:rPr>
          <w:sz w:val="24"/>
          <w:szCs w:val="24"/>
        </w:rPr>
      </w:pPr>
    </w:p>
    <w:p w:rsidR="004A128A" w:rsidRDefault="004A128A" w:rsidP="004A128A">
      <w:pPr>
        <w:tabs>
          <w:tab w:val="left" w:pos="851"/>
        </w:tabs>
        <w:ind w:right="-1"/>
        <w:jc w:val="right"/>
        <w:rPr>
          <w:sz w:val="24"/>
          <w:szCs w:val="24"/>
        </w:rPr>
      </w:pPr>
    </w:p>
    <w:p w:rsidR="004A128A" w:rsidRDefault="004A128A" w:rsidP="004A128A">
      <w:pPr>
        <w:tabs>
          <w:tab w:val="left" w:pos="851"/>
        </w:tabs>
        <w:ind w:right="-1"/>
        <w:jc w:val="center"/>
        <w:rPr>
          <w:sz w:val="24"/>
          <w:szCs w:val="24"/>
        </w:rPr>
      </w:pPr>
      <w:r>
        <w:rPr>
          <w:sz w:val="24"/>
          <w:szCs w:val="24"/>
        </w:rPr>
        <w:t>_______________________</w:t>
      </w:r>
    </w:p>
    <w:p w:rsidR="004A128A" w:rsidRDefault="004A128A" w:rsidP="004A128A">
      <w:pPr>
        <w:tabs>
          <w:tab w:val="left" w:pos="851"/>
        </w:tabs>
        <w:ind w:right="-1"/>
        <w:jc w:val="center"/>
        <w:rPr>
          <w:sz w:val="24"/>
          <w:szCs w:val="24"/>
        </w:rPr>
      </w:pPr>
      <w:r>
        <w:rPr>
          <w:sz w:val="24"/>
          <w:szCs w:val="24"/>
        </w:rPr>
        <w:t>Adão Julcemar Altmeyer</w:t>
      </w:r>
    </w:p>
    <w:p w:rsidR="004A128A" w:rsidRDefault="004A128A" w:rsidP="004A128A">
      <w:pPr>
        <w:tabs>
          <w:tab w:val="left" w:pos="851"/>
        </w:tabs>
        <w:ind w:right="-1"/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Prefeito Municipal </w:t>
      </w:r>
    </w:p>
    <w:p w:rsidR="004A128A" w:rsidRDefault="004A128A" w:rsidP="004A128A">
      <w:pPr>
        <w:tabs>
          <w:tab w:val="left" w:pos="851"/>
        </w:tabs>
        <w:ind w:right="-1"/>
        <w:rPr>
          <w:sz w:val="24"/>
          <w:szCs w:val="24"/>
        </w:rPr>
      </w:pPr>
    </w:p>
    <w:p w:rsidR="004A128A" w:rsidRDefault="004A128A" w:rsidP="004A128A">
      <w:pPr>
        <w:tabs>
          <w:tab w:val="left" w:pos="851"/>
        </w:tabs>
        <w:ind w:right="-1"/>
        <w:rPr>
          <w:sz w:val="24"/>
          <w:szCs w:val="24"/>
        </w:rPr>
      </w:pPr>
    </w:p>
    <w:p w:rsidR="004A128A" w:rsidRDefault="004A128A" w:rsidP="004A128A">
      <w:pPr>
        <w:tabs>
          <w:tab w:val="left" w:pos="851"/>
        </w:tabs>
        <w:ind w:right="-1"/>
        <w:rPr>
          <w:sz w:val="24"/>
          <w:szCs w:val="24"/>
        </w:rPr>
      </w:pPr>
    </w:p>
    <w:p w:rsidR="004A128A" w:rsidRDefault="004A128A" w:rsidP="004A128A">
      <w:pPr>
        <w:tabs>
          <w:tab w:val="left" w:pos="851"/>
        </w:tabs>
        <w:ind w:right="-1"/>
        <w:jc w:val="center"/>
        <w:rPr>
          <w:sz w:val="24"/>
          <w:szCs w:val="24"/>
        </w:rPr>
      </w:pPr>
      <w:r>
        <w:rPr>
          <w:sz w:val="24"/>
          <w:szCs w:val="24"/>
        </w:rPr>
        <w:t>____________________________</w:t>
      </w:r>
    </w:p>
    <w:p w:rsidR="004A128A" w:rsidRDefault="004A128A" w:rsidP="004A128A">
      <w:pPr>
        <w:tabs>
          <w:tab w:val="left" w:pos="851"/>
        </w:tabs>
        <w:ind w:right="-1"/>
        <w:jc w:val="center"/>
        <w:rPr>
          <w:sz w:val="24"/>
          <w:szCs w:val="24"/>
        </w:rPr>
      </w:pPr>
      <w:r>
        <w:rPr>
          <w:sz w:val="24"/>
          <w:szCs w:val="24"/>
        </w:rPr>
        <w:t>Contratada</w:t>
      </w:r>
    </w:p>
    <w:p w:rsidR="004A128A" w:rsidRDefault="004A128A" w:rsidP="004A128A">
      <w:pPr>
        <w:tabs>
          <w:tab w:val="left" w:pos="851"/>
        </w:tabs>
        <w:ind w:right="-1"/>
        <w:jc w:val="center"/>
        <w:rPr>
          <w:sz w:val="24"/>
          <w:szCs w:val="24"/>
        </w:rPr>
      </w:pPr>
    </w:p>
    <w:p w:rsidR="004A128A" w:rsidRDefault="004A128A" w:rsidP="004A128A">
      <w:pPr>
        <w:tabs>
          <w:tab w:val="left" w:pos="851"/>
        </w:tabs>
        <w:ind w:right="-1"/>
        <w:jc w:val="center"/>
        <w:rPr>
          <w:sz w:val="24"/>
          <w:szCs w:val="24"/>
        </w:rPr>
      </w:pPr>
    </w:p>
    <w:p w:rsidR="004A128A" w:rsidRDefault="004A128A" w:rsidP="004A128A">
      <w:pPr>
        <w:tabs>
          <w:tab w:val="left" w:pos="851"/>
        </w:tabs>
        <w:ind w:right="-1"/>
        <w:jc w:val="center"/>
        <w:rPr>
          <w:sz w:val="24"/>
          <w:szCs w:val="24"/>
        </w:rPr>
      </w:pPr>
    </w:p>
    <w:p w:rsidR="004A128A" w:rsidRDefault="004A128A" w:rsidP="004A128A">
      <w:pPr>
        <w:tabs>
          <w:tab w:val="left" w:pos="851"/>
        </w:tabs>
        <w:ind w:right="-1"/>
        <w:jc w:val="center"/>
        <w:rPr>
          <w:sz w:val="24"/>
          <w:szCs w:val="24"/>
        </w:rPr>
      </w:pPr>
    </w:p>
    <w:p w:rsidR="004A128A" w:rsidRDefault="004A128A" w:rsidP="004A128A">
      <w:pPr>
        <w:tabs>
          <w:tab w:val="left" w:pos="851"/>
        </w:tabs>
        <w:ind w:right="-1"/>
        <w:jc w:val="center"/>
        <w:rPr>
          <w:sz w:val="24"/>
          <w:szCs w:val="24"/>
        </w:rPr>
      </w:pPr>
    </w:p>
    <w:p w:rsidR="004A128A" w:rsidRDefault="004A128A" w:rsidP="004A128A">
      <w:pPr>
        <w:pStyle w:val="Corpodetexto2"/>
        <w:tabs>
          <w:tab w:val="left" w:pos="851"/>
        </w:tabs>
        <w:ind w:right="-1"/>
        <w:rPr>
          <w:sz w:val="24"/>
          <w:szCs w:val="24"/>
        </w:rPr>
      </w:pPr>
      <w:r>
        <w:rPr>
          <w:sz w:val="24"/>
          <w:szCs w:val="24"/>
        </w:rPr>
        <w:t xml:space="preserve">TESTEMUNHAS:     </w:t>
      </w:r>
    </w:p>
    <w:p w:rsidR="004A128A" w:rsidRDefault="004A128A" w:rsidP="004A128A">
      <w:pPr>
        <w:pStyle w:val="Corpodetexto2"/>
        <w:tabs>
          <w:tab w:val="left" w:pos="851"/>
        </w:tabs>
        <w:ind w:right="-1"/>
        <w:rPr>
          <w:sz w:val="24"/>
          <w:szCs w:val="24"/>
        </w:rPr>
      </w:pPr>
      <w:r>
        <w:rPr>
          <w:sz w:val="24"/>
          <w:szCs w:val="24"/>
        </w:rPr>
        <w:t xml:space="preserve">_________________________                          _________________________ </w:t>
      </w:r>
    </w:p>
    <w:p w:rsidR="004A128A" w:rsidRDefault="004A128A" w:rsidP="004A128A">
      <w:pPr>
        <w:pStyle w:val="Corpodetexto2"/>
        <w:tabs>
          <w:tab w:val="left" w:pos="851"/>
        </w:tabs>
        <w:ind w:right="-1"/>
      </w:pPr>
      <w:r>
        <w:rPr>
          <w:sz w:val="24"/>
          <w:szCs w:val="24"/>
        </w:rPr>
        <w:t>CPF N.º                                                              CPF N.º</w:t>
      </w:r>
    </w:p>
    <w:p w:rsidR="004A128A" w:rsidRDefault="004A128A" w:rsidP="004A128A"/>
    <w:p w:rsidR="004A128A" w:rsidRDefault="004A128A" w:rsidP="004A128A"/>
    <w:p w:rsidR="004A128A" w:rsidRDefault="004A128A" w:rsidP="004A128A"/>
    <w:p w:rsidR="004A128A" w:rsidRDefault="004A128A" w:rsidP="004A128A"/>
    <w:p w:rsidR="004A128A" w:rsidRDefault="004A128A" w:rsidP="004A128A"/>
    <w:p w:rsidR="000B44DC" w:rsidRDefault="000B44DC"/>
    <w:sectPr w:rsidR="000B44DC" w:rsidSect="000B44DC">
      <w:headerReference w:type="default" r:id="rId6"/>
      <w:footerReference w:type="default" r:id="rId7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D4786" w:rsidRDefault="001D4786" w:rsidP="00296A6F">
      <w:r>
        <w:separator/>
      </w:r>
    </w:p>
  </w:endnote>
  <w:endnote w:type="continuationSeparator" w:id="1">
    <w:p w:rsidR="001D4786" w:rsidRDefault="001D4786" w:rsidP="00296A6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677BC" w:rsidRDefault="00782313">
    <w:pPr>
      <w:pStyle w:val="Rodap"/>
    </w:pPr>
    <w:r w:rsidRPr="008677BC">
      <w:rPr>
        <w:noProof/>
      </w:rPr>
      <w:drawing>
        <wp:inline distT="0" distB="0" distL="0" distR="0">
          <wp:extent cx="5400040" cy="895821"/>
          <wp:effectExtent l="0" t="0" r="0" b="0"/>
          <wp:docPr id="6" name="Imagem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5400040" cy="895821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D4786" w:rsidRDefault="001D4786" w:rsidP="00296A6F">
      <w:r>
        <w:separator/>
      </w:r>
    </w:p>
  </w:footnote>
  <w:footnote w:type="continuationSeparator" w:id="1">
    <w:p w:rsidR="001D4786" w:rsidRDefault="001D4786" w:rsidP="00296A6F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677BC" w:rsidRDefault="00782313">
    <w:pPr>
      <w:pStyle w:val="Cabealho"/>
    </w:pPr>
    <w:r w:rsidRPr="008677BC">
      <w:rPr>
        <w:noProof/>
      </w:rPr>
      <w:drawing>
        <wp:inline distT="0" distB="0" distL="0" distR="0">
          <wp:extent cx="5400040" cy="1052776"/>
          <wp:effectExtent l="0" t="0" r="0" b="0"/>
          <wp:docPr id="5" name="Imagem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5400040" cy="1052776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4A128A"/>
    <w:rsid w:val="000B44DC"/>
    <w:rsid w:val="000E76BB"/>
    <w:rsid w:val="001526F9"/>
    <w:rsid w:val="00157243"/>
    <w:rsid w:val="001D4786"/>
    <w:rsid w:val="00230F41"/>
    <w:rsid w:val="00233CC7"/>
    <w:rsid w:val="00255B54"/>
    <w:rsid w:val="002766F0"/>
    <w:rsid w:val="00296A6F"/>
    <w:rsid w:val="002E30FE"/>
    <w:rsid w:val="002E3EE2"/>
    <w:rsid w:val="002F365B"/>
    <w:rsid w:val="00332F4C"/>
    <w:rsid w:val="00380EC3"/>
    <w:rsid w:val="00386F91"/>
    <w:rsid w:val="00417174"/>
    <w:rsid w:val="004A128A"/>
    <w:rsid w:val="004D4DFF"/>
    <w:rsid w:val="0057684C"/>
    <w:rsid w:val="006141A2"/>
    <w:rsid w:val="00680CD5"/>
    <w:rsid w:val="006E3DD7"/>
    <w:rsid w:val="00782313"/>
    <w:rsid w:val="00813315"/>
    <w:rsid w:val="00813679"/>
    <w:rsid w:val="009D3C13"/>
    <w:rsid w:val="00A23CBC"/>
    <w:rsid w:val="00B36FF4"/>
    <w:rsid w:val="00CF2C16"/>
    <w:rsid w:val="00E1564F"/>
    <w:rsid w:val="00E32DAF"/>
    <w:rsid w:val="00FD0F0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A128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link w:val="CorpodetextoChar"/>
    <w:uiPriority w:val="99"/>
    <w:semiHidden/>
    <w:unhideWhenUsed/>
    <w:rsid w:val="004A128A"/>
    <w:pPr>
      <w:widowControl/>
      <w:autoSpaceDE/>
      <w:autoSpaceDN/>
      <w:adjustRightInd/>
      <w:spacing w:after="120"/>
      <w:jc w:val="both"/>
    </w:pPr>
    <w:rPr>
      <w:rFonts w:asciiTheme="minorHAnsi" w:eastAsiaTheme="minorEastAsia" w:hAnsiTheme="minorHAnsi" w:cstheme="minorBidi"/>
      <w:sz w:val="22"/>
      <w:szCs w:val="22"/>
    </w:rPr>
  </w:style>
  <w:style w:type="character" w:customStyle="1" w:styleId="CorpodetextoChar">
    <w:name w:val="Corpo de texto Char"/>
    <w:basedOn w:val="Fontepargpadro"/>
    <w:link w:val="Corpodetexto"/>
    <w:uiPriority w:val="99"/>
    <w:semiHidden/>
    <w:rsid w:val="004A128A"/>
    <w:rPr>
      <w:rFonts w:eastAsiaTheme="minorEastAsia"/>
      <w:lang w:eastAsia="pt-BR"/>
    </w:rPr>
  </w:style>
  <w:style w:type="paragraph" w:styleId="Corpodetexto2">
    <w:name w:val="Body Text 2"/>
    <w:basedOn w:val="Normal"/>
    <w:link w:val="Corpodetexto2Char"/>
    <w:semiHidden/>
    <w:unhideWhenUsed/>
    <w:rsid w:val="004A128A"/>
    <w:pPr>
      <w:widowControl/>
      <w:autoSpaceDE/>
      <w:autoSpaceDN/>
      <w:adjustRightInd/>
      <w:jc w:val="both"/>
    </w:pPr>
    <w:rPr>
      <w:sz w:val="26"/>
    </w:rPr>
  </w:style>
  <w:style w:type="character" w:customStyle="1" w:styleId="Corpodetexto2Char">
    <w:name w:val="Corpo de texto 2 Char"/>
    <w:basedOn w:val="Fontepargpadro"/>
    <w:link w:val="Corpodetexto2"/>
    <w:semiHidden/>
    <w:rsid w:val="004A128A"/>
    <w:rPr>
      <w:rFonts w:ascii="Times New Roman" w:eastAsia="Times New Roman" w:hAnsi="Times New Roman" w:cs="Times New Roman"/>
      <w:sz w:val="26"/>
      <w:szCs w:val="20"/>
      <w:lang w:eastAsia="pt-BR"/>
    </w:rPr>
  </w:style>
  <w:style w:type="paragraph" w:styleId="SemEspaamento">
    <w:name w:val="No Spacing"/>
    <w:uiPriority w:val="1"/>
    <w:qFormat/>
    <w:rsid w:val="004A128A"/>
    <w:pPr>
      <w:spacing w:after="0" w:line="240" w:lineRule="auto"/>
      <w:jc w:val="both"/>
    </w:pPr>
    <w:rPr>
      <w:rFonts w:eastAsiaTheme="minorEastAsia"/>
      <w:lang w:eastAsia="pt-BR"/>
    </w:rPr>
  </w:style>
  <w:style w:type="paragraph" w:styleId="Cabealho">
    <w:name w:val="header"/>
    <w:basedOn w:val="Normal"/>
    <w:link w:val="CabealhoChar"/>
    <w:uiPriority w:val="99"/>
    <w:semiHidden/>
    <w:unhideWhenUsed/>
    <w:rsid w:val="004A128A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semiHidden/>
    <w:rsid w:val="004A128A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Rodap">
    <w:name w:val="footer"/>
    <w:basedOn w:val="Normal"/>
    <w:link w:val="RodapChar"/>
    <w:uiPriority w:val="99"/>
    <w:semiHidden/>
    <w:unhideWhenUsed/>
    <w:rsid w:val="004A128A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semiHidden/>
    <w:rsid w:val="004A128A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4A128A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4A128A"/>
    <w:rPr>
      <w:rFonts w:ascii="Tahoma" w:eastAsia="Times New Roman" w:hAnsi="Tahoma" w:cs="Tahoma"/>
      <w:sz w:val="16"/>
      <w:szCs w:val="16"/>
      <w:lang w:eastAsia="pt-BR"/>
    </w:rPr>
  </w:style>
  <w:style w:type="table" w:styleId="Tabelacomgrade">
    <w:name w:val="Table Grid"/>
    <w:basedOn w:val="Tabelanormal"/>
    <w:uiPriority w:val="59"/>
    <w:rsid w:val="0081367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4</Pages>
  <Words>1104</Words>
  <Characters>5963</Characters>
  <Application>Microsoft Office Word</Application>
  <DocSecurity>0</DocSecurity>
  <Lines>49</Lines>
  <Paragraphs>14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Juridico</dc:creator>
  <cp:lastModifiedBy>Juridico</cp:lastModifiedBy>
  <cp:revision>3</cp:revision>
  <cp:lastPrinted>2023-03-31T11:35:00Z</cp:lastPrinted>
  <dcterms:created xsi:type="dcterms:W3CDTF">2023-03-31T11:35:00Z</dcterms:created>
  <dcterms:modified xsi:type="dcterms:W3CDTF">2023-03-31T11:35:00Z</dcterms:modified>
</cp:coreProperties>
</file>