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4C" w:rsidRPr="0022510E" w:rsidRDefault="00C2714C" w:rsidP="00C2714C">
      <w:pPr>
        <w:jc w:val="center"/>
        <w:rPr>
          <w:rFonts w:ascii="Times New Roman" w:hAnsi="Times New Roman" w:cs="Times New Roman"/>
          <w:b/>
        </w:rPr>
      </w:pPr>
      <w:r w:rsidRPr="0022510E">
        <w:rPr>
          <w:rFonts w:ascii="Times New Roman" w:hAnsi="Times New Roman" w:cs="Times New Roman"/>
          <w:b/>
        </w:rPr>
        <w:t xml:space="preserve">CONTRATO Nº </w:t>
      </w:r>
      <w:r>
        <w:rPr>
          <w:rFonts w:ascii="Times New Roman" w:hAnsi="Times New Roman" w:cs="Times New Roman"/>
          <w:b/>
        </w:rPr>
        <w:t>054</w:t>
      </w:r>
      <w:r w:rsidRPr="0022510E">
        <w:rPr>
          <w:rFonts w:ascii="Times New Roman" w:hAnsi="Times New Roman" w:cs="Times New Roman"/>
          <w:b/>
        </w:rPr>
        <w:t>/2022</w:t>
      </w:r>
    </w:p>
    <w:p w:rsidR="00C2714C" w:rsidRPr="0022510E" w:rsidRDefault="00C2714C" w:rsidP="00C2714C">
      <w:pPr>
        <w:rPr>
          <w:rFonts w:ascii="Times New Roman" w:hAnsi="Times New Roman" w:cs="Times New Roman"/>
        </w:rPr>
      </w:pPr>
    </w:p>
    <w:p w:rsidR="00C2714C" w:rsidRPr="0022510E" w:rsidRDefault="00C2714C" w:rsidP="00C2714C">
      <w:pPr>
        <w:rPr>
          <w:rFonts w:ascii="Times New Roman" w:hAnsi="Times New Roman" w:cs="Times New Roman"/>
        </w:rPr>
      </w:pPr>
      <w:r w:rsidRPr="0022510E">
        <w:rPr>
          <w:rFonts w:ascii="Times New Roman" w:hAnsi="Times New Roman" w:cs="Times New Roman"/>
        </w:rPr>
        <w:tab/>
      </w:r>
      <w:r w:rsidRPr="0022510E">
        <w:rPr>
          <w:rFonts w:ascii="Times New Roman" w:hAnsi="Times New Roman" w:cs="Times New Roman"/>
        </w:rPr>
        <w:tab/>
      </w:r>
      <w:r w:rsidRPr="0022510E">
        <w:rPr>
          <w:rFonts w:ascii="Times New Roman" w:hAnsi="Times New Roman" w:cs="Times New Roman"/>
          <w:color w:val="000000"/>
        </w:rPr>
        <w:t>Pelo presente instrumento contratual</w:t>
      </w:r>
      <w:r w:rsidRPr="0022510E">
        <w:rPr>
          <w:rFonts w:ascii="Times New Roman" w:hAnsi="Times New Roman" w:cs="Times New Roman"/>
        </w:rPr>
        <w:t>, o</w:t>
      </w:r>
      <w:r w:rsidRPr="0022510E">
        <w:rPr>
          <w:rFonts w:ascii="Times New Roman" w:hAnsi="Times New Roman" w:cs="Times New Roman"/>
          <w:b/>
        </w:rPr>
        <w:t xml:space="preserve"> MUNICÍPIO DE SALDANHA MARINHO</w:t>
      </w:r>
      <w:r w:rsidRPr="0022510E">
        <w:rPr>
          <w:rFonts w:ascii="Times New Roman" w:hAnsi="Times New Roman" w:cs="Times New Roman"/>
        </w:rPr>
        <w:t xml:space="preserve">, Pessoa Jurídica de Direito Público Interno, CNPJ n°92.399.153/0001-71, com sede administrativa na Avenida Silva Tavares nº1127, na Cidade de Saldanha Marinho - RS, neste ato </w:t>
      </w:r>
      <w:r w:rsidRPr="0022510E">
        <w:rPr>
          <w:rFonts w:ascii="Times New Roman" w:hAnsi="Times New Roman" w:cs="Times New Roman"/>
          <w:bCs/>
        </w:rPr>
        <w:t xml:space="preserve">representado por seu Prefeito Municipal, </w:t>
      </w:r>
      <w:r w:rsidRPr="0022510E">
        <w:rPr>
          <w:rFonts w:ascii="Times New Roman" w:hAnsi="Times New Roman" w:cs="Times New Roman"/>
          <w:b/>
        </w:rPr>
        <w:t xml:space="preserve">Adão </w:t>
      </w:r>
      <w:proofErr w:type="spellStart"/>
      <w:r w:rsidRPr="0022510E">
        <w:rPr>
          <w:rFonts w:ascii="Times New Roman" w:hAnsi="Times New Roman" w:cs="Times New Roman"/>
          <w:b/>
        </w:rPr>
        <w:t>Julcemar</w:t>
      </w:r>
      <w:proofErr w:type="spellEnd"/>
      <w:r w:rsidRPr="0022510E">
        <w:rPr>
          <w:rFonts w:ascii="Times New Roman" w:hAnsi="Times New Roman" w:cs="Times New Roman"/>
          <w:b/>
        </w:rPr>
        <w:t xml:space="preserve"> </w:t>
      </w:r>
      <w:proofErr w:type="spellStart"/>
      <w:r w:rsidRPr="0022510E">
        <w:rPr>
          <w:rFonts w:ascii="Times New Roman" w:hAnsi="Times New Roman" w:cs="Times New Roman"/>
          <w:b/>
        </w:rPr>
        <w:t>Altmeyer</w:t>
      </w:r>
      <w:proofErr w:type="spellEnd"/>
      <w:r w:rsidRPr="0022510E">
        <w:rPr>
          <w:rFonts w:ascii="Times New Roman" w:hAnsi="Times New Roman" w:cs="Times New Roman"/>
          <w:b/>
        </w:rPr>
        <w:t>,</w:t>
      </w:r>
      <w:r w:rsidRPr="0022510E">
        <w:rPr>
          <w:rFonts w:ascii="Times New Roman" w:hAnsi="Times New Roman" w:cs="Times New Roman"/>
        </w:rPr>
        <w:t xml:space="preserve"> brasileiro, casado, inscrito no CPF sob o nº 398.970.100-25 e portador da Cédula de Identidade RG nº 1029065867 SSP/ PC RS, residente e domiciliado na Rua </w:t>
      </w:r>
      <w:proofErr w:type="spellStart"/>
      <w:r w:rsidRPr="0022510E">
        <w:rPr>
          <w:rFonts w:ascii="Times New Roman" w:hAnsi="Times New Roman" w:cs="Times New Roman"/>
        </w:rPr>
        <w:t>Gomercindo</w:t>
      </w:r>
      <w:proofErr w:type="spellEnd"/>
      <w:r w:rsidRPr="0022510E">
        <w:rPr>
          <w:rFonts w:ascii="Times New Roman" w:hAnsi="Times New Roman" w:cs="Times New Roman"/>
        </w:rPr>
        <w:t xml:space="preserve"> Saraiva, nº 251, nessa, doravante denominado Contratante, de outro lado, a empresa denominada</w:t>
      </w:r>
      <w:r w:rsidRPr="0022510E">
        <w:rPr>
          <w:rFonts w:ascii="Times New Roman" w:hAnsi="Times New Roman" w:cs="Times New Roman"/>
          <w:b/>
        </w:rPr>
        <w:t xml:space="preserve"> </w:t>
      </w:r>
      <w:r>
        <w:rPr>
          <w:rFonts w:ascii="Times New Roman" w:hAnsi="Times New Roman" w:cs="Times New Roman"/>
          <w:b/>
        </w:rPr>
        <w:t xml:space="preserve"> EMPODERA TECNOLOGIA E EDUCAÇÃO LITDA, </w:t>
      </w:r>
      <w:r w:rsidRPr="0022510E">
        <w:rPr>
          <w:rFonts w:ascii="Times New Roman" w:hAnsi="Times New Roman" w:cs="Times New Roman"/>
        </w:rPr>
        <w:t>Inscrita no CNPJ sob o nº</w:t>
      </w:r>
      <w:r>
        <w:rPr>
          <w:rFonts w:ascii="Times New Roman" w:hAnsi="Times New Roman" w:cs="Times New Roman"/>
        </w:rPr>
        <w:t xml:space="preserve"> 17.519.846/0001-35, com sede junto à Rua Tiradentes, nº 266, Sala 2</w:t>
      </w:r>
      <w:r w:rsidRPr="0022510E">
        <w:rPr>
          <w:rFonts w:ascii="Times New Roman" w:hAnsi="Times New Roman" w:cs="Times New Roman"/>
        </w:rPr>
        <w:t>, Centro, no Município de</w:t>
      </w:r>
      <w:r>
        <w:rPr>
          <w:rFonts w:ascii="Times New Roman" w:hAnsi="Times New Roman" w:cs="Times New Roman"/>
        </w:rPr>
        <w:t xml:space="preserve"> Ijuí</w:t>
      </w:r>
      <w:r w:rsidRPr="0022510E">
        <w:rPr>
          <w:rFonts w:ascii="Times New Roman" w:hAnsi="Times New Roman" w:cs="Times New Roman"/>
        </w:rPr>
        <w:t>, RS,  neste ato representada pelo Sr.</w:t>
      </w:r>
      <w:r>
        <w:rPr>
          <w:rFonts w:ascii="Times New Roman" w:hAnsi="Times New Roman" w:cs="Times New Roman"/>
        </w:rPr>
        <w:t xml:space="preserve"> Diogo Andreatta Mendes, inscrito no CPF sob o nº 017.330.410-95</w:t>
      </w:r>
      <w:r w:rsidRPr="0022510E">
        <w:rPr>
          <w:rFonts w:ascii="Times New Roman" w:hAnsi="Times New Roman" w:cs="Times New Roman"/>
        </w:rPr>
        <w:t xml:space="preserve">, denominada </w:t>
      </w:r>
      <w:r w:rsidRPr="0022510E">
        <w:rPr>
          <w:rFonts w:ascii="Times New Roman" w:hAnsi="Times New Roman" w:cs="Times New Roman"/>
          <w:b/>
        </w:rPr>
        <w:t>CONTRATADA</w:t>
      </w:r>
      <w:r w:rsidRPr="0022510E">
        <w:rPr>
          <w:rFonts w:ascii="Times New Roman" w:hAnsi="Times New Roman" w:cs="Times New Roman"/>
        </w:rPr>
        <w:t>, firmam o presente, mediante as seguintes cláusulas:</w:t>
      </w:r>
    </w:p>
    <w:p w:rsidR="00C2714C" w:rsidRPr="0022510E" w:rsidRDefault="00C2714C" w:rsidP="00C2714C">
      <w:pPr>
        <w:ind w:firstLine="708"/>
        <w:rPr>
          <w:rFonts w:ascii="Times New Roman" w:hAnsi="Times New Roman" w:cs="Times New Roman"/>
          <w:b/>
        </w:rPr>
      </w:pPr>
    </w:p>
    <w:p w:rsidR="00C2714C"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PRIMEIRA - DO OBJETO</w:t>
      </w:r>
    </w:p>
    <w:p w:rsidR="00380CAB" w:rsidRPr="0022510E" w:rsidRDefault="00380CAB" w:rsidP="00C2714C">
      <w:pPr>
        <w:rPr>
          <w:rFonts w:ascii="Times New Roman" w:hAnsi="Times New Roman" w:cs="Times New Roman"/>
          <w:b/>
          <w:color w:val="000000"/>
        </w:rPr>
      </w:pPr>
    </w:p>
    <w:p w:rsidR="00C2714C" w:rsidRPr="0022510E" w:rsidRDefault="00C2714C" w:rsidP="00C2714C">
      <w:pPr>
        <w:autoSpaceDE w:val="0"/>
        <w:autoSpaceDN w:val="0"/>
        <w:adjustRightInd w:val="0"/>
        <w:ind w:firstLine="708"/>
        <w:rPr>
          <w:rFonts w:ascii="Times New Roman" w:hAnsi="Times New Roman" w:cs="Times New Roman"/>
          <w:b/>
        </w:rPr>
      </w:pPr>
      <w:r w:rsidRPr="0022510E">
        <w:rPr>
          <w:rFonts w:ascii="Times New Roman" w:hAnsi="Times New Roman" w:cs="Times New Roman"/>
        </w:rPr>
        <w:t xml:space="preserve">Contratação de empresa especializada para </w:t>
      </w:r>
      <w:r>
        <w:rPr>
          <w:rFonts w:ascii="Times New Roman" w:hAnsi="Times New Roman" w:cs="Times New Roman"/>
        </w:rPr>
        <w:t xml:space="preserve">capacitação dos profissionais da educação, bem como oferecimento de suporte para plataforma Google </w:t>
      </w:r>
      <w:proofErr w:type="spellStart"/>
      <w:r>
        <w:rPr>
          <w:rFonts w:ascii="Times New Roman" w:hAnsi="Times New Roman" w:cs="Times New Roman"/>
        </w:rPr>
        <w:t>Workspace</w:t>
      </w:r>
      <w:proofErr w:type="spellEnd"/>
      <w:r>
        <w:rPr>
          <w:rFonts w:ascii="Times New Roman" w:hAnsi="Times New Roman" w:cs="Times New Roman"/>
        </w:rPr>
        <w:t xml:space="preserve"> for </w:t>
      </w:r>
      <w:proofErr w:type="spellStart"/>
      <w:r>
        <w:rPr>
          <w:rFonts w:ascii="Times New Roman" w:hAnsi="Times New Roman" w:cs="Times New Roman"/>
        </w:rPr>
        <w:t>Education</w:t>
      </w:r>
      <w:proofErr w:type="spellEnd"/>
      <w:r>
        <w:rPr>
          <w:rFonts w:ascii="Times New Roman" w:hAnsi="Times New Roman" w:cs="Times New Roman"/>
        </w:rPr>
        <w:t xml:space="preserve"> Fundamentals, </w:t>
      </w:r>
      <w:r w:rsidRPr="0022510E">
        <w:rPr>
          <w:rFonts w:ascii="Times New Roman" w:hAnsi="Times New Roman" w:cs="Times New Roman"/>
        </w:rPr>
        <w:t xml:space="preserve">nos termos do Processo Licitatório nº </w:t>
      </w:r>
      <w:r>
        <w:rPr>
          <w:rFonts w:ascii="Times New Roman" w:hAnsi="Times New Roman" w:cs="Times New Roman"/>
        </w:rPr>
        <w:t xml:space="preserve">030/2022, Dispensa nº 014/2022. </w:t>
      </w:r>
    </w:p>
    <w:p w:rsidR="00C2714C" w:rsidRPr="0022510E" w:rsidRDefault="00C2714C" w:rsidP="00C2714C">
      <w:pPr>
        <w:autoSpaceDE w:val="0"/>
        <w:autoSpaceDN w:val="0"/>
        <w:adjustRightInd w:val="0"/>
        <w:rPr>
          <w:rFonts w:ascii="Times New Roman" w:hAnsi="Times New Roman" w:cs="Times New Roman"/>
          <w:color w:val="000000"/>
        </w:rPr>
      </w:pPr>
    </w:p>
    <w:p w:rsidR="00C2714C"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SEGUNDA - DO PREÇO</w:t>
      </w:r>
    </w:p>
    <w:p w:rsidR="00380CAB" w:rsidRPr="0022510E" w:rsidRDefault="00380CAB" w:rsidP="00C2714C">
      <w:pPr>
        <w:rPr>
          <w:rFonts w:ascii="Times New Roman" w:hAnsi="Times New Roman" w:cs="Times New Roman"/>
          <w:b/>
          <w:color w:val="000000"/>
        </w:rPr>
      </w:pPr>
    </w:p>
    <w:p w:rsidR="00C2714C" w:rsidRPr="0022510E" w:rsidRDefault="00C2714C" w:rsidP="00C2714C">
      <w:pPr>
        <w:ind w:firstLine="708"/>
        <w:rPr>
          <w:rFonts w:ascii="Times New Roman" w:hAnsi="Times New Roman" w:cs="Times New Roman"/>
          <w:color w:val="000000"/>
        </w:rPr>
      </w:pPr>
      <w:r w:rsidRPr="0022510E">
        <w:rPr>
          <w:rFonts w:ascii="Times New Roman" w:hAnsi="Times New Roman" w:cs="Times New Roman"/>
          <w:color w:val="000000"/>
        </w:rPr>
        <w:t>O preço para o presente ajuste é de R</w:t>
      </w:r>
      <w:r>
        <w:rPr>
          <w:rFonts w:ascii="Times New Roman" w:hAnsi="Times New Roman" w:cs="Times New Roman"/>
          <w:color w:val="000000"/>
        </w:rPr>
        <w:t>$ 1.241,66 (um mil e duzentos e quarenta e um reais e sessenta e seis centavos) mensa</w:t>
      </w:r>
      <w:r w:rsidR="00380CAB">
        <w:rPr>
          <w:rFonts w:ascii="Times New Roman" w:hAnsi="Times New Roman" w:cs="Times New Roman"/>
          <w:color w:val="000000"/>
        </w:rPr>
        <w:t xml:space="preserve">is, </w:t>
      </w:r>
      <w:r w:rsidRPr="0022510E">
        <w:rPr>
          <w:rFonts w:ascii="Times New Roman" w:hAnsi="Times New Roman" w:cs="Times New Roman"/>
          <w:color w:val="000000"/>
        </w:rPr>
        <w:t>constante da proposta vencedora da licitação, aceito pela CONTRATADA, entendido este como preço justo e suficiente para a total execução do presente objeto, incluindo todas as despesas até a completa execução dos serviços.</w:t>
      </w:r>
    </w:p>
    <w:p w:rsidR="00C2714C" w:rsidRPr="0022510E" w:rsidRDefault="00C2714C" w:rsidP="00C2714C">
      <w:pPr>
        <w:ind w:firstLine="708"/>
        <w:rPr>
          <w:rFonts w:ascii="Times New Roman" w:hAnsi="Times New Roman" w:cs="Times New Roman"/>
          <w:color w:val="000000"/>
        </w:rPr>
      </w:pPr>
      <w:r w:rsidRPr="0022510E">
        <w:rPr>
          <w:rFonts w:ascii="Times New Roman" w:hAnsi="Times New Roman" w:cs="Times New Roman"/>
          <w:color w:val="000000"/>
        </w:rPr>
        <w:t>Os preços que vigoram no Contrato correspondem ao preço global constante da Proposta Financeira e constituem, a qualquer título, a única e completa remuneração pela adequada e perfeita execução dos serviços, ficando resguardada a possibilida</w:t>
      </w:r>
      <w:r w:rsidR="00380CAB">
        <w:rPr>
          <w:rFonts w:ascii="Times New Roman" w:hAnsi="Times New Roman" w:cs="Times New Roman"/>
          <w:color w:val="000000"/>
        </w:rPr>
        <w:t xml:space="preserve">de de supressões e acréscimos, </w:t>
      </w:r>
      <w:r w:rsidRPr="0022510E">
        <w:rPr>
          <w:rFonts w:ascii="Times New Roman" w:hAnsi="Times New Roman" w:cs="Times New Roman"/>
          <w:color w:val="000000"/>
        </w:rPr>
        <w:t xml:space="preserve">nos termos legais. </w:t>
      </w:r>
    </w:p>
    <w:p w:rsidR="00C2714C" w:rsidRPr="0022510E" w:rsidRDefault="00C2714C" w:rsidP="00C2714C">
      <w:pPr>
        <w:rPr>
          <w:rFonts w:ascii="Times New Roman" w:hAnsi="Times New Roman" w:cs="Times New Roman"/>
          <w:color w:val="000000"/>
        </w:rPr>
      </w:pPr>
    </w:p>
    <w:p w:rsidR="00C2714C" w:rsidRPr="0022510E"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TERCEIRA - DO LOCAL E CONDIÇÕES DE EXECUÇÃO DO CONTRATO</w:t>
      </w:r>
    </w:p>
    <w:p w:rsidR="00C2714C" w:rsidRPr="0022510E" w:rsidRDefault="00C2714C" w:rsidP="00C2714C">
      <w:pPr>
        <w:rPr>
          <w:rFonts w:ascii="Times New Roman" w:hAnsi="Times New Roman" w:cs="Times New Roman"/>
          <w:b/>
          <w:color w:val="000000"/>
        </w:rPr>
      </w:pPr>
    </w:p>
    <w:p w:rsidR="00C2714C" w:rsidRPr="0022510E" w:rsidRDefault="00C2714C" w:rsidP="00C2714C">
      <w:pPr>
        <w:ind w:firstLine="708"/>
        <w:rPr>
          <w:rFonts w:ascii="Times New Roman" w:hAnsi="Times New Roman" w:cs="Times New Roman"/>
          <w:color w:val="000000"/>
        </w:rPr>
      </w:pPr>
      <w:r w:rsidRPr="0022510E">
        <w:rPr>
          <w:rFonts w:ascii="Times New Roman" w:hAnsi="Times New Roman" w:cs="Times New Roman"/>
        </w:rPr>
        <w:t xml:space="preserve">Todos os serviços deverão ser prestados de acordo com as especificações constante junto ao Termo de Referência em anexo. </w:t>
      </w:r>
    </w:p>
    <w:p w:rsidR="00C2714C" w:rsidRPr="0022510E" w:rsidRDefault="00C2714C" w:rsidP="00C2714C">
      <w:pPr>
        <w:rPr>
          <w:rFonts w:ascii="Times New Roman" w:hAnsi="Times New Roman" w:cs="Times New Roman"/>
          <w:b/>
          <w:color w:val="000000"/>
        </w:rPr>
      </w:pPr>
    </w:p>
    <w:p w:rsidR="00C2714C"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QUARTA - DA DOTAÇÃO ORÇAMENTÁRIA</w:t>
      </w:r>
    </w:p>
    <w:p w:rsidR="00380CAB" w:rsidRPr="0022510E" w:rsidRDefault="00380CAB" w:rsidP="00C2714C">
      <w:pPr>
        <w:rPr>
          <w:rFonts w:ascii="Times New Roman" w:hAnsi="Times New Roman" w:cs="Times New Roman"/>
          <w:b/>
          <w:color w:val="000000"/>
        </w:rPr>
      </w:pPr>
    </w:p>
    <w:p w:rsidR="00C2714C" w:rsidRPr="0022510E" w:rsidRDefault="00C2714C" w:rsidP="00C2714C">
      <w:pPr>
        <w:ind w:firstLine="708"/>
        <w:rPr>
          <w:rFonts w:ascii="Times New Roman" w:hAnsi="Times New Roman" w:cs="Times New Roman"/>
          <w:color w:val="000000"/>
        </w:rPr>
      </w:pPr>
      <w:r w:rsidRPr="0022510E">
        <w:rPr>
          <w:rFonts w:ascii="Times New Roman" w:hAnsi="Times New Roman" w:cs="Times New Roman"/>
          <w:color w:val="000000"/>
        </w:rPr>
        <w:t>As despesas decorrentes do presente contrato correrão à conta da dotação orçamentária especificada abaixo, sem prejuízo da possibilidade da emissão de reforços ou anulações, em razão da disponibilidade orçamentária, ou ainda, nova determinação legal.</w:t>
      </w:r>
    </w:p>
    <w:p w:rsidR="00C2714C" w:rsidRPr="0022510E" w:rsidRDefault="00C2714C" w:rsidP="00C2714C">
      <w:pPr>
        <w:ind w:firstLine="708"/>
        <w:rPr>
          <w:rFonts w:ascii="Times New Roman" w:hAnsi="Times New Roman" w:cs="Times New Roman"/>
          <w:color w:val="000000"/>
        </w:rPr>
      </w:pPr>
    </w:p>
    <w:p w:rsidR="00C2714C" w:rsidRDefault="00C2714C" w:rsidP="00C2714C">
      <w:pPr>
        <w:rPr>
          <w:rFonts w:ascii="Times New Roman" w:hAnsi="Times New Roman" w:cs="Times New Roman"/>
        </w:rPr>
      </w:pPr>
      <w:r>
        <w:rPr>
          <w:rFonts w:ascii="Times New Roman" w:hAnsi="Times New Roman" w:cs="Times New Roman"/>
        </w:rPr>
        <w:t>07 Sec. Mun. da Educação, Cultura, Desporto e Turismo</w:t>
      </w:r>
    </w:p>
    <w:p w:rsidR="00C2714C" w:rsidRDefault="00C2714C" w:rsidP="00C2714C">
      <w:pPr>
        <w:rPr>
          <w:rFonts w:ascii="Times New Roman" w:hAnsi="Times New Roman" w:cs="Times New Roman"/>
        </w:rPr>
      </w:pPr>
      <w:r>
        <w:rPr>
          <w:rFonts w:ascii="Times New Roman" w:hAnsi="Times New Roman" w:cs="Times New Roman"/>
        </w:rPr>
        <w:t>07.02 Secretaria Municipal de Educação – Ações Fina</w:t>
      </w:r>
    </w:p>
    <w:p w:rsidR="00C2714C" w:rsidRDefault="00C2714C" w:rsidP="00C2714C">
      <w:pPr>
        <w:rPr>
          <w:rFonts w:ascii="Times New Roman" w:hAnsi="Times New Roman" w:cs="Times New Roman"/>
        </w:rPr>
      </w:pPr>
      <w:r>
        <w:rPr>
          <w:rFonts w:ascii="Times New Roman" w:hAnsi="Times New Roman" w:cs="Times New Roman"/>
        </w:rPr>
        <w:t>07.02.12.361.0026.2076.1001 Manutenção das Atividades do Salário Educação Federal</w:t>
      </w:r>
    </w:p>
    <w:p w:rsidR="00C2714C" w:rsidRDefault="00C2714C" w:rsidP="00C2714C">
      <w:pPr>
        <w:rPr>
          <w:rFonts w:ascii="Times New Roman" w:hAnsi="Times New Roman" w:cs="Times New Roman"/>
        </w:rPr>
      </w:pPr>
      <w:r>
        <w:rPr>
          <w:rFonts w:ascii="Times New Roman" w:hAnsi="Times New Roman" w:cs="Times New Roman"/>
        </w:rPr>
        <w:t>3390.39.00.00.00.00 Outros serviços de terceiros – Pessoa Jurídica</w:t>
      </w:r>
    </w:p>
    <w:p w:rsidR="00C2714C" w:rsidRDefault="00C2714C" w:rsidP="00C2714C">
      <w:pPr>
        <w:rPr>
          <w:rFonts w:ascii="Times New Roman" w:hAnsi="Times New Roman" w:cs="Times New Roman"/>
        </w:rPr>
      </w:pPr>
    </w:p>
    <w:p w:rsidR="00C2714C" w:rsidRDefault="00C2714C" w:rsidP="00C2714C">
      <w:pPr>
        <w:rPr>
          <w:rFonts w:ascii="Times New Roman" w:hAnsi="Times New Roman" w:cs="Times New Roman"/>
        </w:rPr>
      </w:pPr>
      <w:r>
        <w:rPr>
          <w:rFonts w:ascii="Times New Roman" w:hAnsi="Times New Roman" w:cs="Times New Roman"/>
        </w:rPr>
        <w:lastRenderedPageBreak/>
        <w:t>07 Sec. Mun. Da Educação, Cultura, Desporto e Turismo</w:t>
      </w:r>
    </w:p>
    <w:p w:rsidR="00C2714C" w:rsidRDefault="00C2714C" w:rsidP="00C2714C">
      <w:pPr>
        <w:rPr>
          <w:rFonts w:ascii="Times New Roman" w:hAnsi="Times New Roman" w:cs="Times New Roman"/>
        </w:rPr>
      </w:pPr>
      <w:r>
        <w:rPr>
          <w:rFonts w:ascii="Times New Roman" w:hAnsi="Times New Roman" w:cs="Times New Roman"/>
        </w:rPr>
        <w:t>07.02 Secretaria Municipal de Educação – Ações Fina</w:t>
      </w:r>
    </w:p>
    <w:p w:rsidR="00C2714C" w:rsidRDefault="00C2714C" w:rsidP="00C2714C">
      <w:pPr>
        <w:rPr>
          <w:rFonts w:ascii="Times New Roman" w:hAnsi="Times New Roman" w:cs="Times New Roman"/>
        </w:rPr>
      </w:pPr>
      <w:r>
        <w:rPr>
          <w:rFonts w:ascii="Times New Roman" w:hAnsi="Times New Roman" w:cs="Times New Roman"/>
        </w:rPr>
        <w:t xml:space="preserve">07.02.12.128.0040.2048.0020 </w:t>
      </w:r>
      <w:proofErr w:type="spellStart"/>
      <w:r>
        <w:rPr>
          <w:rFonts w:ascii="Times New Roman" w:hAnsi="Times New Roman" w:cs="Times New Roman"/>
        </w:rPr>
        <w:t>Qualifi</w:t>
      </w:r>
      <w:r w:rsidR="00380CAB">
        <w:rPr>
          <w:rFonts w:ascii="Times New Roman" w:hAnsi="Times New Roman" w:cs="Times New Roman"/>
        </w:rPr>
        <w:t>c</w:t>
      </w:r>
      <w:proofErr w:type="spellEnd"/>
      <w:r w:rsidR="00380CAB">
        <w:rPr>
          <w:rFonts w:ascii="Times New Roman" w:hAnsi="Times New Roman" w:cs="Times New Roman"/>
        </w:rPr>
        <w:t>. Profissionais da Educação MDE</w:t>
      </w:r>
      <w:r>
        <w:rPr>
          <w:rFonts w:ascii="Times New Roman" w:hAnsi="Times New Roman" w:cs="Times New Roman"/>
        </w:rPr>
        <w:t xml:space="preserve"> </w:t>
      </w:r>
    </w:p>
    <w:p w:rsidR="00C2714C" w:rsidRDefault="00C2714C" w:rsidP="00C2714C">
      <w:pPr>
        <w:rPr>
          <w:rFonts w:ascii="Times New Roman" w:hAnsi="Times New Roman" w:cs="Times New Roman"/>
        </w:rPr>
      </w:pPr>
      <w:r>
        <w:rPr>
          <w:rFonts w:ascii="Times New Roman" w:hAnsi="Times New Roman" w:cs="Times New Roman"/>
        </w:rPr>
        <w:t>3390.39.00.00.00.00.00 Outros Serviços de Terceiros – Pessoa Jurídica</w:t>
      </w:r>
    </w:p>
    <w:p w:rsidR="00C2714C" w:rsidRPr="0022510E" w:rsidRDefault="00C2714C" w:rsidP="00C2714C">
      <w:pPr>
        <w:rPr>
          <w:rFonts w:ascii="Times New Roman" w:hAnsi="Times New Roman" w:cs="Times New Roman"/>
          <w:b/>
          <w:color w:val="000000"/>
        </w:rPr>
      </w:pPr>
    </w:p>
    <w:p w:rsidR="00C2714C"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QUINTA - DO PAGAMENTO</w:t>
      </w:r>
    </w:p>
    <w:p w:rsidR="00380CAB" w:rsidRPr="0022510E" w:rsidRDefault="00380CAB" w:rsidP="00C2714C">
      <w:pPr>
        <w:rPr>
          <w:rFonts w:ascii="Times New Roman" w:hAnsi="Times New Roman" w:cs="Times New Roman"/>
          <w:b/>
          <w:color w:val="000000"/>
        </w:rPr>
      </w:pPr>
    </w:p>
    <w:p w:rsidR="00C2714C" w:rsidRPr="0022510E" w:rsidRDefault="00C2714C" w:rsidP="00C2714C">
      <w:pPr>
        <w:ind w:firstLine="709"/>
        <w:rPr>
          <w:rFonts w:ascii="Times New Roman" w:hAnsi="Times New Roman" w:cs="Times New Roman"/>
        </w:rPr>
      </w:pPr>
      <w:r w:rsidRPr="0022510E">
        <w:rPr>
          <w:rFonts w:ascii="Times New Roman" w:hAnsi="Times New Roman" w:cs="Times New Roman"/>
        </w:rPr>
        <w:t xml:space="preserve">O faturamento será mensal, com a apresentação da respectiva nota fiscal. O pagamento será efetuado em até 10 (dez) dias, contados da data do faturamento. </w:t>
      </w:r>
    </w:p>
    <w:p w:rsidR="00C2714C" w:rsidRPr="0022510E" w:rsidRDefault="00C2714C" w:rsidP="00C2714C">
      <w:pPr>
        <w:ind w:firstLine="709"/>
        <w:rPr>
          <w:rFonts w:ascii="Times New Roman" w:hAnsi="Times New Roman" w:cs="Times New Roman"/>
        </w:rPr>
      </w:pPr>
      <w:r w:rsidRPr="0022510E">
        <w:rPr>
          <w:rFonts w:ascii="Times New Roman" w:hAnsi="Times New Roman" w:cs="Times New Roman"/>
        </w:rPr>
        <w:t xml:space="preserve">Os pagamentos serão efetuados através de crédito em conta corrente indicada pelo contratado, juntamente com o número do banco e da agência bancária. Não serão efetuados pagamentos por meio de títulos de cobrança bancária. </w:t>
      </w:r>
    </w:p>
    <w:p w:rsidR="00C2714C" w:rsidRPr="0022510E" w:rsidRDefault="00C2714C" w:rsidP="00C2714C">
      <w:pPr>
        <w:ind w:firstLine="709"/>
        <w:rPr>
          <w:rFonts w:ascii="Times New Roman" w:eastAsia="Times New Roman" w:hAnsi="Times New Roman" w:cs="Times New Roman"/>
        </w:rPr>
      </w:pPr>
      <w:r w:rsidRPr="0022510E">
        <w:rPr>
          <w:rFonts w:ascii="Times New Roman" w:eastAsia="Times New Roman" w:hAnsi="Times New Roman" w:cs="Times New Roman"/>
        </w:rPr>
        <w:t>Para o efetivo pagamento, as faturas deverão se fazer acompanhar da guia de recolhimento das contribuições para o FGTS e o INSS, relativa aos empregados utilizados na prestação do serviço.</w:t>
      </w:r>
    </w:p>
    <w:p w:rsidR="00C2714C" w:rsidRPr="0022510E" w:rsidRDefault="00C2714C" w:rsidP="00C2714C">
      <w:pPr>
        <w:ind w:firstLine="709"/>
        <w:rPr>
          <w:rFonts w:ascii="Times New Roman" w:eastAsia="Times New Roman" w:hAnsi="Times New Roman" w:cs="Times New Roman"/>
        </w:rPr>
      </w:pPr>
      <w:r w:rsidRPr="0022510E">
        <w:rPr>
          <w:rFonts w:ascii="Times New Roman" w:eastAsia="Times New Roman" w:hAnsi="Times New Roman" w:cs="Times New Roman"/>
        </w:rPr>
        <w:t xml:space="preserve">Ocorrendo atraso no pagamento, os valores serão corrigidos monetariamente pelo IPCA do período, ou outro índice que vier a substituí-lo, e a Administração compensará a contratada com juros de 0,5% ao mês, </w:t>
      </w:r>
      <w:r w:rsidRPr="0022510E">
        <w:rPr>
          <w:rFonts w:ascii="Times New Roman" w:eastAsia="Times New Roman" w:hAnsi="Times New Roman" w:cs="Times New Roman"/>
          <w:i/>
        </w:rPr>
        <w:t>pro rata</w:t>
      </w:r>
      <w:r w:rsidRPr="0022510E">
        <w:rPr>
          <w:rFonts w:ascii="Times New Roman" w:eastAsia="Times New Roman" w:hAnsi="Times New Roman" w:cs="Times New Roman"/>
        </w:rPr>
        <w:t>.</w:t>
      </w:r>
    </w:p>
    <w:p w:rsidR="00C2714C" w:rsidRPr="0022510E" w:rsidRDefault="00C2714C" w:rsidP="00C2714C">
      <w:pPr>
        <w:ind w:firstLine="709"/>
        <w:rPr>
          <w:rFonts w:ascii="Times New Roman" w:eastAsia="Times New Roman" w:hAnsi="Times New Roman" w:cs="Times New Roman"/>
        </w:rPr>
      </w:pPr>
      <w:r w:rsidRPr="0022510E">
        <w:rPr>
          <w:rFonts w:ascii="Times New Roman" w:eastAsia="Times New Roman" w:hAnsi="Times New Roman" w:cs="Times New Roman"/>
        </w:rPr>
        <w:t>Serão processadas as retenções previdenciárias nos termos da legislação que regula a matéria.</w:t>
      </w:r>
    </w:p>
    <w:p w:rsidR="00C2714C" w:rsidRPr="0022510E" w:rsidRDefault="00C2714C" w:rsidP="00C2714C">
      <w:pPr>
        <w:ind w:firstLine="709"/>
        <w:rPr>
          <w:rFonts w:ascii="Times New Roman" w:eastAsia="Times New Roman" w:hAnsi="Times New Roman" w:cs="Times New Roman"/>
          <w:b/>
        </w:rPr>
      </w:pPr>
      <w:r w:rsidRPr="0022510E">
        <w:rPr>
          <w:rFonts w:ascii="Times New Roman" w:eastAsia="Times New Roman" w:hAnsi="Times New Roman" w:cs="Times New Roman"/>
        </w:rPr>
        <w:t>A nota fiscal/fatura emitida pelo contratado deverá conter, em local de fácil visualização, a indicação do número do processo e o número do pregão, a fim de acelerar o trâmite de recebimento do material e posterior liberação do documento fiscal para pagamento.</w:t>
      </w:r>
    </w:p>
    <w:p w:rsidR="00C2714C" w:rsidRPr="0022510E" w:rsidRDefault="00C2714C" w:rsidP="00C2714C">
      <w:pPr>
        <w:ind w:firstLine="709"/>
        <w:rPr>
          <w:rFonts w:ascii="Times New Roman" w:eastAsia="Times New Roman" w:hAnsi="Times New Roman" w:cs="Times New Roman"/>
        </w:rPr>
      </w:pPr>
      <w:r w:rsidRPr="0022510E">
        <w:rPr>
          <w:rFonts w:ascii="Times New Roman" w:eastAsia="Times New Roman" w:hAnsi="Times New Roman" w:cs="Times New Roman"/>
        </w:rPr>
        <w:t>Todas as despesas referentes ao objeto serão por conta da Contratada;</w:t>
      </w:r>
    </w:p>
    <w:p w:rsidR="00C2714C" w:rsidRPr="0022510E" w:rsidRDefault="00C2714C" w:rsidP="00C2714C">
      <w:pPr>
        <w:ind w:firstLine="709"/>
        <w:rPr>
          <w:rFonts w:ascii="Times New Roman" w:hAnsi="Times New Roman" w:cs="Times New Roman"/>
          <w:color w:val="000000"/>
        </w:rPr>
      </w:pPr>
      <w:r w:rsidRPr="0022510E">
        <w:rPr>
          <w:rFonts w:ascii="Times New Roman" w:hAnsi="Times New Roman" w:cs="Times New Roman"/>
          <w:color w:val="000000"/>
        </w:rPr>
        <w:t>Nenhum pagamento será efetuado pela Administração, enquanto pendente de liquidação, qualquer obrigação financeira que for imposta ao fornecedor, em virtude de penalidade ou, inadimplência contratual, sem que isso gere direito ao pleito do reajustamento de preços ou correção monetária;</w:t>
      </w:r>
    </w:p>
    <w:p w:rsidR="00C2714C" w:rsidRPr="0022510E" w:rsidRDefault="00C2714C" w:rsidP="00C2714C">
      <w:pPr>
        <w:ind w:firstLine="709"/>
        <w:rPr>
          <w:rFonts w:ascii="Times New Roman" w:hAnsi="Times New Roman" w:cs="Times New Roman"/>
          <w:color w:val="000000"/>
        </w:rPr>
      </w:pPr>
      <w:r w:rsidRPr="0022510E">
        <w:rPr>
          <w:rFonts w:ascii="Times New Roman" w:hAnsi="Times New Roman" w:cs="Times New Roman"/>
          <w:color w:val="000000"/>
        </w:rPr>
        <w:t>Não serão aceitos pedidos de faturamento a terceiros.</w:t>
      </w:r>
    </w:p>
    <w:p w:rsidR="00C2714C" w:rsidRPr="0022510E" w:rsidRDefault="00C2714C" w:rsidP="00C2714C">
      <w:pPr>
        <w:rPr>
          <w:rFonts w:ascii="Times New Roman" w:hAnsi="Times New Roman" w:cs="Times New Roman"/>
          <w:color w:val="000000"/>
        </w:rPr>
      </w:pPr>
    </w:p>
    <w:p w:rsidR="00C2714C" w:rsidRPr="0022510E" w:rsidRDefault="00C2714C" w:rsidP="00C2714C">
      <w:pPr>
        <w:ind w:firstLine="708"/>
        <w:rPr>
          <w:rFonts w:ascii="Times New Roman" w:hAnsi="Times New Roman" w:cs="Times New Roman"/>
          <w:color w:val="000000"/>
        </w:rPr>
      </w:pPr>
    </w:p>
    <w:p w:rsidR="00C2714C" w:rsidRPr="0022510E"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SEXTA - DO ÓRGÃO GESTOR DO CONTRATO</w:t>
      </w:r>
    </w:p>
    <w:p w:rsidR="00C2714C" w:rsidRPr="0022510E" w:rsidRDefault="00C2714C" w:rsidP="00C2714C">
      <w:pPr>
        <w:rPr>
          <w:rFonts w:ascii="Times New Roman" w:hAnsi="Times New Roman" w:cs="Times New Roman"/>
          <w:b/>
          <w:color w:val="000000"/>
        </w:rPr>
      </w:pPr>
    </w:p>
    <w:p w:rsidR="00C2714C" w:rsidRPr="0022510E" w:rsidRDefault="00C2714C" w:rsidP="00C2714C">
      <w:pPr>
        <w:ind w:firstLine="709"/>
        <w:rPr>
          <w:rFonts w:ascii="Times New Roman" w:hAnsi="Times New Roman" w:cs="Times New Roman"/>
        </w:rPr>
      </w:pPr>
      <w:r w:rsidRPr="0022510E">
        <w:rPr>
          <w:rFonts w:ascii="Times New Roman" w:hAnsi="Times New Roman" w:cs="Times New Roman"/>
        </w:rPr>
        <w:t>Fica designado como representante da Administração, para acompanhar e fiscalizar a execução do contrato, bem como as demais especifi</w:t>
      </w:r>
      <w:r w:rsidR="00380CAB">
        <w:rPr>
          <w:rFonts w:ascii="Times New Roman" w:hAnsi="Times New Roman" w:cs="Times New Roman"/>
        </w:rPr>
        <w:t>cações dos serviços, o servidor</w:t>
      </w:r>
      <w:r w:rsidRPr="0022510E">
        <w:rPr>
          <w:rFonts w:ascii="Times New Roman" w:hAnsi="Times New Roman" w:cs="Times New Roman"/>
        </w:rPr>
        <w:t xml:space="preserve"> ocupante do cargo de Fiscal Municipal, nos termos do caput do artigo 67 da Lei Federal 8.666/93(Lei de Licitações).</w:t>
      </w:r>
    </w:p>
    <w:p w:rsidR="00C2714C" w:rsidRPr="0022510E" w:rsidRDefault="00C2714C" w:rsidP="00C2714C">
      <w:pPr>
        <w:rPr>
          <w:rFonts w:ascii="Times New Roman" w:hAnsi="Times New Roman" w:cs="Times New Roman"/>
          <w:b/>
          <w:color w:val="FF0000"/>
        </w:rPr>
      </w:pPr>
    </w:p>
    <w:p w:rsidR="00C2714C" w:rsidRPr="0022510E"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SÉTIMA - DA VIGÊNCIA DO CONTRATO</w:t>
      </w:r>
    </w:p>
    <w:p w:rsidR="00C2714C" w:rsidRPr="0022510E" w:rsidRDefault="00C2714C" w:rsidP="00C2714C">
      <w:pPr>
        <w:rPr>
          <w:rFonts w:ascii="Times New Roman" w:hAnsi="Times New Roman" w:cs="Times New Roman"/>
        </w:rPr>
      </w:pPr>
    </w:p>
    <w:p w:rsidR="00C2714C" w:rsidRPr="0022510E" w:rsidRDefault="00C2714C" w:rsidP="00C2714C">
      <w:pPr>
        <w:ind w:firstLine="709"/>
        <w:rPr>
          <w:rFonts w:ascii="Times New Roman" w:hAnsi="Times New Roman" w:cs="Times New Roman"/>
          <w:color w:val="000000"/>
        </w:rPr>
      </w:pPr>
      <w:r w:rsidRPr="0022510E">
        <w:rPr>
          <w:rFonts w:ascii="Times New Roman" w:hAnsi="Times New Roman" w:cs="Times New Roman"/>
        </w:rPr>
        <w:t>O presente contrato é ajustado pelo período de 12 (doze) meses,</w:t>
      </w:r>
      <w:r w:rsidR="00EC21D8">
        <w:rPr>
          <w:rFonts w:ascii="Times New Roman" w:hAnsi="Times New Roman" w:cs="Times New Roman"/>
        </w:rPr>
        <w:t xml:space="preserve"> a contar da assinatura do presente instrumento contratual. </w:t>
      </w:r>
      <w:r w:rsidRPr="0022510E">
        <w:rPr>
          <w:rFonts w:ascii="Times New Roman" w:hAnsi="Times New Roman" w:cs="Times New Roman"/>
          <w:color w:val="000000"/>
        </w:rPr>
        <w:t xml:space="preserve"> </w:t>
      </w:r>
    </w:p>
    <w:p w:rsidR="00C2714C" w:rsidRPr="0022510E" w:rsidRDefault="00C2714C" w:rsidP="00C2714C">
      <w:pPr>
        <w:ind w:firstLine="567"/>
        <w:rPr>
          <w:rFonts w:ascii="Times New Roman" w:hAnsi="Times New Roman" w:cs="Times New Roman"/>
          <w:color w:val="000000"/>
        </w:rPr>
      </w:pPr>
    </w:p>
    <w:p w:rsidR="00C2714C" w:rsidRPr="0022510E" w:rsidRDefault="00C2714C" w:rsidP="00C2714C">
      <w:pPr>
        <w:autoSpaceDE w:val="0"/>
        <w:autoSpaceDN w:val="0"/>
        <w:adjustRightInd w:val="0"/>
        <w:rPr>
          <w:rFonts w:ascii="Times New Roman" w:hAnsi="Times New Roman" w:cs="Times New Roman"/>
          <w:b/>
          <w:color w:val="000000"/>
        </w:rPr>
      </w:pPr>
      <w:r w:rsidRPr="0022510E">
        <w:rPr>
          <w:rFonts w:ascii="Times New Roman" w:hAnsi="Times New Roman" w:cs="Times New Roman"/>
          <w:b/>
          <w:color w:val="000000"/>
        </w:rPr>
        <w:t>CLÁUSULA OITAVA – ALTERAÇÕES CONTRATUAIS</w:t>
      </w:r>
    </w:p>
    <w:p w:rsidR="00C2714C" w:rsidRPr="0022510E" w:rsidRDefault="00C2714C" w:rsidP="00C2714C">
      <w:pPr>
        <w:autoSpaceDE w:val="0"/>
        <w:autoSpaceDN w:val="0"/>
        <w:adjustRightInd w:val="0"/>
        <w:rPr>
          <w:rFonts w:ascii="Times New Roman" w:hAnsi="Times New Roman" w:cs="Times New Roman"/>
          <w:b/>
          <w:color w:val="000000"/>
        </w:rPr>
      </w:pPr>
    </w:p>
    <w:p w:rsidR="00C2714C" w:rsidRPr="0022510E" w:rsidRDefault="00C2714C" w:rsidP="00C2714C">
      <w:pPr>
        <w:autoSpaceDE w:val="0"/>
        <w:autoSpaceDN w:val="0"/>
        <w:adjustRightInd w:val="0"/>
        <w:ind w:firstLine="708"/>
        <w:rPr>
          <w:rFonts w:ascii="Times New Roman" w:hAnsi="Times New Roman" w:cs="Times New Roman"/>
          <w:color w:val="000000"/>
        </w:rPr>
      </w:pPr>
      <w:r w:rsidRPr="0022510E">
        <w:rPr>
          <w:rFonts w:ascii="Times New Roman" w:hAnsi="Times New Roman" w:cs="Times New Roman"/>
          <w:color w:val="000000"/>
        </w:rPr>
        <w:t>O CONTRATANTE poderá modificar unilateralmente o presente contrato para melhor adequação às finalidades de interesse público, respeitados os direitos da CONTRATADA.</w:t>
      </w:r>
    </w:p>
    <w:p w:rsidR="00C2714C" w:rsidRPr="0022510E" w:rsidRDefault="00C2714C" w:rsidP="00C2714C">
      <w:pPr>
        <w:autoSpaceDE w:val="0"/>
        <w:autoSpaceDN w:val="0"/>
        <w:adjustRightInd w:val="0"/>
        <w:ind w:firstLine="708"/>
        <w:rPr>
          <w:rFonts w:ascii="Times New Roman" w:hAnsi="Times New Roman" w:cs="Times New Roman"/>
          <w:color w:val="000000"/>
        </w:rPr>
      </w:pPr>
      <w:r w:rsidRPr="0022510E">
        <w:rPr>
          <w:rFonts w:ascii="Times New Roman" w:hAnsi="Times New Roman" w:cs="Times New Roman"/>
          <w:color w:val="000000"/>
        </w:rPr>
        <w:lastRenderedPageBreak/>
        <w:t>Fica a CONTRATADA obrigada a aceitar, nas mesmas condições contratuais as supressões que se fizerem necessárias até 25% (vinte e cinco por cento) do valor inicial atualizado do contrato e até 25% (vinte e cinco por cento) para os acréscimos, conforme Art. 65,§ 1º, da Lei Nº 8.666, de 21/6/1993 e legislação subsequente.</w:t>
      </w:r>
    </w:p>
    <w:p w:rsidR="00C2714C" w:rsidRPr="0022510E" w:rsidRDefault="00C2714C" w:rsidP="00C2714C">
      <w:pPr>
        <w:autoSpaceDE w:val="0"/>
        <w:autoSpaceDN w:val="0"/>
        <w:adjustRightInd w:val="0"/>
        <w:ind w:firstLine="708"/>
        <w:rPr>
          <w:rFonts w:ascii="Times New Roman" w:hAnsi="Times New Roman" w:cs="Times New Roman"/>
          <w:color w:val="000000"/>
        </w:rPr>
      </w:pPr>
    </w:p>
    <w:p w:rsidR="00C2714C"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NONA - DA RESCISÃO</w:t>
      </w:r>
    </w:p>
    <w:p w:rsidR="00380CAB" w:rsidRPr="0022510E" w:rsidRDefault="00380CAB" w:rsidP="00C2714C">
      <w:pPr>
        <w:rPr>
          <w:rFonts w:ascii="Times New Roman" w:hAnsi="Times New Roman" w:cs="Times New Roman"/>
          <w:b/>
          <w:color w:val="000000"/>
        </w:rPr>
      </w:pPr>
    </w:p>
    <w:p w:rsidR="00C2714C" w:rsidRPr="0022510E" w:rsidRDefault="00C2714C" w:rsidP="00C2714C">
      <w:pPr>
        <w:ind w:firstLine="708"/>
        <w:rPr>
          <w:rFonts w:ascii="Times New Roman" w:hAnsi="Times New Roman" w:cs="Times New Roman"/>
          <w:color w:val="000000"/>
        </w:rPr>
      </w:pPr>
      <w:r w:rsidRPr="0022510E">
        <w:rPr>
          <w:rFonts w:ascii="Times New Roman" w:hAnsi="Times New Roman" w:cs="Times New Roman"/>
          <w:color w:val="000000"/>
        </w:rPr>
        <w:t>Este contrato poder</w:t>
      </w:r>
      <w:r w:rsidR="00EC21D8">
        <w:rPr>
          <w:rFonts w:ascii="Times New Roman" w:hAnsi="Times New Roman" w:cs="Times New Roman"/>
          <w:color w:val="000000"/>
        </w:rPr>
        <w:t xml:space="preserve">á ser rescindido de acordo com as incidências previstas na Lei Federal nº 14.133/2021. </w:t>
      </w:r>
    </w:p>
    <w:p w:rsidR="00C2714C" w:rsidRPr="0022510E" w:rsidRDefault="00C2714C" w:rsidP="00C2714C">
      <w:pPr>
        <w:ind w:right="-1" w:firstLine="708"/>
        <w:rPr>
          <w:rFonts w:ascii="Times New Roman" w:hAnsi="Times New Roman" w:cs="Times New Roman"/>
          <w:color w:val="000000"/>
        </w:rPr>
      </w:pPr>
      <w:r w:rsidRPr="0022510E">
        <w:rPr>
          <w:rFonts w:ascii="Times New Roman" w:hAnsi="Times New Roman" w:cs="Times New Roman"/>
          <w:color w:val="000000"/>
        </w:rPr>
        <w:t>O Contrato será rescindido, de pleno direito, independente de Notificação ou interpelação Judicial ou Extrajudicial, sem qualquer espécie de indenização, no caso de falência ou liquidação da CONTRATADA.</w:t>
      </w:r>
    </w:p>
    <w:p w:rsidR="00C2714C" w:rsidRPr="0022510E" w:rsidRDefault="00C2714C" w:rsidP="00C2714C">
      <w:pPr>
        <w:ind w:right="-1" w:firstLine="708"/>
        <w:rPr>
          <w:rFonts w:ascii="Times New Roman" w:hAnsi="Times New Roman" w:cs="Times New Roman"/>
          <w:bCs/>
          <w:color w:val="000000"/>
        </w:rPr>
      </w:pPr>
      <w:r w:rsidRPr="0022510E">
        <w:rPr>
          <w:rFonts w:ascii="Times New Roman" w:hAnsi="Times New Roman" w:cs="Times New Roman"/>
          <w:color w:val="000000"/>
        </w:rPr>
        <w:t xml:space="preserve">Após </w:t>
      </w:r>
      <w:r w:rsidRPr="0022510E">
        <w:rPr>
          <w:rFonts w:ascii="Times New Roman" w:hAnsi="Times New Roman" w:cs="Times New Roman"/>
          <w:bCs/>
          <w:color w:val="000000"/>
        </w:rPr>
        <w:t>assinado o contrato, o mesmo será também automaticamente rescindido nos seguintes casos:</w:t>
      </w:r>
    </w:p>
    <w:p w:rsidR="00C2714C" w:rsidRPr="0022510E" w:rsidRDefault="00C2714C" w:rsidP="00C2714C">
      <w:pPr>
        <w:numPr>
          <w:ilvl w:val="0"/>
          <w:numId w:val="1"/>
        </w:numPr>
        <w:ind w:left="1428" w:right="-1"/>
        <w:rPr>
          <w:rFonts w:ascii="Times New Roman" w:hAnsi="Times New Roman" w:cs="Times New Roman"/>
          <w:bCs/>
          <w:color w:val="000000"/>
        </w:rPr>
      </w:pPr>
      <w:r w:rsidRPr="0022510E">
        <w:rPr>
          <w:rFonts w:ascii="Times New Roman" w:hAnsi="Times New Roman" w:cs="Times New Roman"/>
          <w:bCs/>
          <w:color w:val="000000"/>
        </w:rPr>
        <w:t>Manifesta deficiência do fornecimento;</w:t>
      </w:r>
    </w:p>
    <w:p w:rsidR="00C2714C" w:rsidRPr="0022510E" w:rsidRDefault="00C2714C" w:rsidP="00C2714C">
      <w:pPr>
        <w:numPr>
          <w:ilvl w:val="0"/>
          <w:numId w:val="1"/>
        </w:numPr>
        <w:ind w:left="1428" w:right="-1"/>
        <w:rPr>
          <w:rFonts w:ascii="Times New Roman" w:hAnsi="Times New Roman" w:cs="Times New Roman"/>
          <w:bCs/>
          <w:color w:val="000000"/>
        </w:rPr>
      </w:pPr>
      <w:r w:rsidRPr="0022510E">
        <w:rPr>
          <w:rFonts w:ascii="Times New Roman" w:hAnsi="Times New Roman" w:cs="Times New Roman"/>
          <w:bCs/>
          <w:color w:val="000000"/>
        </w:rPr>
        <w:t>Reiterada desobediência aos preceitos estabelecidos na legislação e no contrato;</w:t>
      </w:r>
    </w:p>
    <w:p w:rsidR="00C2714C" w:rsidRPr="0022510E" w:rsidRDefault="00C2714C" w:rsidP="00C2714C">
      <w:pPr>
        <w:numPr>
          <w:ilvl w:val="0"/>
          <w:numId w:val="1"/>
        </w:numPr>
        <w:ind w:left="1428" w:right="-5"/>
        <w:rPr>
          <w:rFonts w:ascii="Times New Roman" w:hAnsi="Times New Roman" w:cs="Times New Roman"/>
          <w:bCs/>
          <w:color w:val="000000"/>
        </w:rPr>
      </w:pPr>
      <w:r w:rsidRPr="0022510E">
        <w:rPr>
          <w:rFonts w:ascii="Times New Roman" w:hAnsi="Times New Roman" w:cs="Times New Roman"/>
          <w:bCs/>
          <w:color w:val="000000"/>
        </w:rPr>
        <w:t>Falta grave a juízo da contratante, devidamente comprovada, após garantido o contraditório e a ampla defesa;</w:t>
      </w:r>
    </w:p>
    <w:p w:rsidR="00C2714C" w:rsidRPr="0022510E" w:rsidRDefault="00C2714C" w:rsidP="00C2714C">
      <w:pPr>
        <w:numPr>
          <w:ilvl w:val="0"/>
          <w:numId w:val="1"/>
        </w:numPr>
        <w:ind w:left="1428" w:right="-1"/>
        <w:rPr>
          <w:rFonts w:ascii="Times New Roman" w:hAnsi="Times New Roman" w:cs="Times New Roman"/>
          <w:bCs/>
          <w:color w:val="000000"/>
        </w:rPr>
      </w:pPr>
      <w:r w:rsidRPr="0022510E">
        <w:rPr>
          <w:rFonts w:ascii="Times New Roman" w:hAnsi="Times New Roman" w:cs="Times New Roman"/>
          <w:bCs/>
          <w:color w:val="000000"/>
        </w:rPr>
        <w:t>Descumprimento pela contratada, das penalidades impostas pela contratante;</w:t>
      </w:r>
    </w:p>
    <w:p w:rsidR="00C2714C" w:rsidRPr="0022510E" w:rsidRDefault="00C2714C" w:rsidP="00C2714C">
      <w:pPr>
        <w:numPr>
          <w:ilvl w:val="0"/>
          <w:numId w:val="1"/>
        </w:numPr>
        <w:ind w:left="1428" w:right="-1"/>
        <w:rPr>
          <w:rFonts w:ascii="Times New Roman" w:hAnsi="Times New Roman" w:cs="Times New Roman"/>
          <w:color w:val="000000"/>
        </w:rPr>
      </w:pPr>
      <w:r w:rsidRPr="0022510E">
        <w:rPr>
          <w:rFonts w:ascii="Times New Roman" w:hAnsi="Times New Roman" w:cs="Times New Roman"/>
          <w:bCs/>
          <w:color w:val="000000"/>
        </w:rPr>
        <w:t>P</w:t>
      </w:r>
      <w:r w:rsidRPr="0022510E">
        <w:rPr>
          <w:rFonts w:ascii="Times New Roman" w:hAnsi="Times New Roman" w:cs="Times New Roman"/>
          <w:color w:val="000000"/>
        </w:rPr>
        <w:t>edido de concordata, falência ou dissolução da Contratada;</w:t>
      </w:r>
    </w:p>
    <w:p w:rsidR="00C2714C" w:rsidRPr="0022510E" w:rsidRDefault="00C2714C" w:rsidP="00C2714C">
      <w:pPr>
        <w:numPr>
          <w:ilvl w:val="0"/>
          <w:numId w:val="1"/>
        </w:numPr>
        <w:ind w:left="1428" w:right="-1"/>
        <w:rPr>
          <w:rFonts w:ascii="Times New Roman" w:hAnsi="Times New Roman" w:cs="Times New Roman"/>
          <w:color w:val="000000"/>
        </w:rPr>
      </w:pPr>
      <w:r w:rsidRPr="0022510E">
        <w:rPr>
          <w:rFonts w:ascii="Times New Roman" w:hAnsi="Times New Roman" w:cs="Times New Roman"/>
          <w:color w:val="000000"/>
        </w:rPr>
        <w:t>Em caso de transferência, no todo ou em parte, das obrigações assumidas neste contrato, sem prévio e expresso aviso ao Município;</w:t>
      </w:r>
    </w:p>
    <w:p w:rsidR="00C2714C" w:rsidRPr="0022510E" w:rsidRDefault="00C2714C" w:rsidP="00C2714C">
      <w:pPr>
        <w:numPr>
          <w:ilvl w:val="0"/>
          <w:numId w:val="1"/>
        </w:numPr>
        <w:ind w:left="1428" w:right="-5"/>
        <w:rPr>
          <w:rFonts w:ascii="Times New Roman" w:hAnsi="Times New Roman" w:cs="Times New Roman"/>
          <w:bCs/>
          <w:color w:val="000000"/>
        </w:rPr>
      </w:pPr>
      <w:r w:rsidRPr="0022510E">
        <w:rPr>
          <w:rFonts w:ascii="Times New Roman" w:hAnsi="Times New Roman" w:cs="Times New Roman"/>
          <w:bCs/>
          <w:color w:val="000000"/>
        </w:rPr>
        <w:t>Perda, pela contratada das condições econômicas, técnicas ou operacionais necessárias à adequada prestação do serviço;</w:t>
      </w:r>
    </w:p>
    <w:p w:rsidR="00C2714C" w:rsidRPr="00380CAB" w:rsidRDefault="00C2714C" w:rsidP="00C2714C">
      <w:pPr>
        <w:numPr>
          <w:ilvl w:val="0"/>
          <w:numId w:val="1"/>
        </w:numPr>
        <w:autoSpaceDE w:val="0"/>
        <w:autoSpaceDN w:val="0"/>
        <w:adjustRightInd w:val="0"/>
        <w:ind w:left="708" w:right="-1"/>
        <w:rPr>
          <w:rFonts w:ascii="Times New Roman" w:hAnsi="Times New Roman" w:cs="Times New Roman"/>
          <w:b/>
          <w:color w:val="000000"/>
        </w:rPr>
      </w:pPr>
      <w:r w:rsidRPr="00EC21D8">
        <w:rPr>
          <w:rFonts w:ascii="Times New Roman" w:hAnsi="Times New Roman" w:cs="Times New Roman"/>
          <w:bCs/>
          <w:color w:val="000000"/>
        </w:rPr>
        <w:t xml:space="preserve">Incidência nas demais hipóteses </w:t>
      </w:r>
      <w:r w:rsidR="00EC21D8">
        <w:rPr>
          <w:rFonts w:ascii="Times New Roman" w:hAnsi="Times New Roman" w:cs="Times New Roman"/>
          <w:bCs/>
          <w:color w:val="000000"/>
        </w:rPr>
        <w:t>da Lei Federal 14.133/2021.</w:t>
      </w:r>
    </w:p>
    <w:p w:rsidR="00380CAB" w:rsidRPr="00EC21D8" w:rsidRDefault="00380CAB" w:rsidP="00380CAB">
      <w:pPr>
        <w:autoSpaceDE w:val="0"/>
        <w:autoSpaceDN w:val="0"/>
        <w:adjustRightInd w:val="0"/>
        <w:ind w:left="708" w:right="-1"/>
        <w:rPr>
          <w:rFonts w:ascii="Times New Roman" w:hAnsi="Times New Roman" w:cs="Times New Roman"/>
          <w:b/>
          <w:color w:val="000000"/>
        </w:rPr>
      </w:pPr>
    </w:p>
    <w:p w:rsidR="00C2714C" w:rsidRDefault="00C2714C" w:rsidP="00C2714C">
      <w:pPr>
        <w:autoSpaceDE w:val="0"/>
        <w:autoSpaceDN w:val="0"/>
        <w:adjustRightInd w:val="0"/>
        <w:rPr>
          <w:rFonts w:ascii="Times New Roman" w:hAnsi="Times New Roman" w:cs="Times New Roman"/>
          <w:b/>
          <w:color w:val="000000"/>
        </w:rPr>
      </w:pPr>
      <w:r w:rsidRPr="0022510E">
        <w:rPr>
          <w:rFonts w:ascii="Times New Roman" w:hAnsi="Times New Roman" w:cs="Times New Roman"/>
          <w:b/>
          <w:color w:val="000000"/>
        </w:rPr>
        <w:t>CLÁUSULA DÉCIMA – DAS PENALIDADES</w:t>
      </w:r>
    </w:p>
    <w:p w:rsidR="00380CAB" w:rsidRPr="0022510E" w:rsidRDefault="00380CAB" w:rsidP="00C2714C">
      <w:pPr>
        <w:autoSpaceDE w:val="0"/>
        <w:autoSpaceDN w:val="0"/>
        <w:adjustRightInd w:val="0"/>
        <w:rPr>
          <w:rFonts w:ascii="Times New Roman" w:hAnsi="Times New Roman" w:cs="Times New Roman"/>
          <w:b/>
          <w:color w:val="000000"/>
        </w:rPr>
      </w:pPr>
    </w:p>
    <w:p w:rsidR="00C2714C" w:rsidRPr="0022510E" w:rsidRDefault="00C2714C" w:rsidP="00C2714C">
      <w:pPr>
        <w:ind w:firstLine="708"/>
        <w:rPr>
          <w:rFonts w:ascii="Times New Roman" w:hAnsi="Times New Roman" w:cs="Times New Roman"/>
          <w:color w:val="000000"/>
        </w:rPr>
      </w:pPr>
      <w:r w:rsidRPr="0022510E">
        <w:rPr>
          <w:rFonts w:ascii="Times New Roman" w:hAnsi="Times New Roman" w:cs="Times New Roman"/>
          <w:color w:val="000000"/>
        </w:rPr>
        <w:t>A CONTRATADA estará sujeita a aplicação das seguintes sanções, a critério do Ordenador de Despesa, isoladamente ou conjuntamente, pelo descumprimento parcial ou total dos compromissos assumidos:</w:t>
      </w:r>
    </w:p>
    <w:p w:rsidR="00C2714C" w:rsidRPr="0022510E" w:rsidRDefault="00C2714C" w:rsidP="00C2714C">
      <w:pPr>
        <w:pStyle w:val="SemEspaamento"/>
        <w:rPr>
          <w:rFonts w:ascii="Times New Roman" w:eastAsia="Times New Roman" w:hAnsi="Times New Roman" w:cs="Times New Roman"/>
        </w:rPr>
      </w:pPr>
      <w:r w:rsidRPr="0022510E">
        <w:rPr>
          <w:rFonts w:ascii="Times New Roman" w:eastAsia="Times New Roman" w:hAnsi="Times New Roman" w:cs="Times New Roman"/>
        </w:rPr>
        <w:t>Pelo inadimplemento das obrigações, o Contratado, conforme a infração, estará sujeito às seguintes penalidades:</w:t>
      </w:r>
    </w:p>
    <w:p w:rsidR="00C2714C" w:rsidRPr="0022510E" w:rsidRDefault="00C2714C" w:rsidP="00C2714C">
      <w:pPr>
        <w:pStyle w:val="SemEspaamento"/>
        <w:rPr>
          <w:rFonts w:ascii="Times New Roman" w:eastAsia="Times New Roman" w:hAnsi="Times New Roman" w:cs="Times New Roman"/>
        </w:rPr>
      </w:pPr>
      <w:r w:rsidRPr="0022510E">
        <w:rPr>
          <w:rFonts w:ascii="Times New Roman" w:eastAsia="Times New Roman" w:hAnsi="Times New Roman" w:cs="Times New Roman"/>
        </w:rPr>
        <w:tab/>
        <w:t xml:space="preserve">a) executar o contrato com irregularidades, passíveis de correção durante a execução e sem prejuízo ao resultado: </w:t>
      </w:r>
      <w:r w:rsidRPr="0022510E">
        <w:rPr>
          <w:rFonts w:ascii="Times New Roman" w:eastAsia="Times New Roman" w:hAnsi="Times New Roman" w:cs="Times New Roman"/>
          <w:i/>
        </w:rPr>
        <w:t>advertência;</w:t>
      </w:r>
    </w:p>
    <w:p w:rsidR="00C2714C" w:rsidRPr="0022510E" w:rsidRDefault="00C2714C" w:rsidP="00C2714C">
      <w:pPr>
        <w:pStyle w:val="SemEspaamento"/>
        <w:rPr>
          <w:rFonts w:ascii="Times New Roman" w:eastAsia="Times New Roman" w:hAnsi="Times New Roman" w:cs="Times New Roman"/>
        </w:rPr>
      </w:pPr>
      <w:r w:rsidRPr="0022510E">
        <w:rPr>
          <w:rFonts w:ascii="Times New Roman" w:eastAsia="Times New Roman" w:hAnsi="Times New Roman" w:cs="Times New Roman"/>
        </w:rPr>
        <w:tab/>
        <w:t xml:space="preserve">b) inexecução parcial do contrato: </w:t>
      </w:r>
      <w:r w:rsidRPr="0022510E">
        <w:rPr>
          <w:rFonts w:ascii="Times New Roman" w:eastAsia="Times New Roman" w:hAnsi="Times New Roman" w:cs="Times New Roman"/>
          <w:i/>
        </w:rPr>
        <w:t>suspensão do direito de licitar e contratar com a Administração pelo prazo de até 3 anos e multa de 8% sobre o valor correspondente ao montante não adimplido do contrato;</w:t>
      </w:r>
    </w:p>
    <w:p w:rsidR="00C2714C" w:rsidRPr="0022510E" w:rsidRDefault="00C2714C" w:rsidP="00C2714C">
      <w:pPr>
        <w:pStyle w:val="SemEspaamento"/>
        <w:rPr>
          <w:rFonts w:ascii="Times New Roman" w:eastAsia="Times New Roman" w:hAnsi="Times New Roman" w:cs="Times New Roman"/>
        </w:rPr>
      </w:pPr>
      <w:r w:rsidRPr="0022510E">
        <w:rPr>
          <w:rFonts w:ascii="Times New Roman" w:eastAsia="Times New Roman" w:hAnsi="Times New Roman" w:cs="Times New Roman"/>
        </w:rPr>
        <w:tab/>
        <w:t xml:space="preserve">c) inexecução total do contrato: </w:t>
      </w:r>
      <w:r w:rsidRPr="0022510E">
        <w:rPr>
          <w:rFonts w:ascii="Times New Roman" w:eastAsia="Times New Roman" w:hAnsi="Times New Roman" w:cs="Times New Roman"/>
          <w:i/>
        </w:rPr>
        <w:t>suspensão do direito de licitar e contratar com a Administração pelo prazo de até 5 anos e multa de 10% sobre o valor atualizado do contrato;</w:t>
      </w:r>
    </w:p>
    <w:p w:rsidR="00C2714C" w:rsidRPr="0022510E" w:rsidRDefault="00C2714C" w:rsidP="00C2714C">
      <w:pPr>
        <w:pStyle w:val="SemEspaamento"/>
        <w:rPr>
          <w:rFonts w:ascii="Times New Roman" w:eastAsia="Times New Roman" w:hAnsi="Times New Roman" w:cs="Times New Roman"/>
        </w:rPr>
      </w:pPr>
      <w:r w:rsidRPr="0022510E">
        <w:rPr>
          <w:rFonts w:ascii="Times New Roman" w:eastAsia="Times New Roman" w:hAnsi="Times New Roman" w:cs="Times New Roman"/>
        </w:rPr>
        <w:tab/>
        <w:t>d) causar prejuízo material resultante diretamente de execução contratual: d</w:t>
      </w:r>
      <w:r w:rsidRPr="0022510E">
        <w:rPr>
          <w:rFonts w:ascii="Times New Roman" w:eastAsia="Times New Roman" w:hAnsi="Times New Roman" w:cs="Times New Roman"/>
          <w:i/>
        </w:rPr>
        <w:t>eclaração de inidoneidade cumulada com a suspensão do direito de licitar e contratar com a Administração Pública pelo prazo de até 5 anos e multa de 10 % sobre o valor atualizado do contrato.</w:t>
      </w:r>
    </w:p>
    <w:p w:rsidR="00C2714C" w:rsidRPr="0022510E" w:rsidRDefault="00C2714C" w:rsidP="00C2714C">
      <w:pPr>
        <w:pStyle w:val="SemEspaamento"/>
        <w:rPr>
          <w:rFonts w:ascii="Times New Roman" w:eastAsia="Times New Roman" w:hAnsi="Times New Roman" w:cs="Times New Roman"/>
        </w:rPr>
      </w:pPr>
      <w:r w:rsidRPr="0022510E">
        <w:rPr>
          <w:rFonts w:ascii="Times New Roman" w:eastAsia="Times New Roman" w:hAnsi="Times New Roman" w:cs="Times New Roman"/>
        </w:rPr>
        <w:tab/>
        <w:t>As penalidades serão registradas no cadastro da contratada, quando for o caso.</w:t>
      </w:r>
    </w:p>
    <w:p w:rsidR="00C2714C" w:rsidRPr="0022510E" w:rsidRDefault="00C2714C" w:rsidP="00C2714C">
      <w:pPr>
        <w:pStyle w:val="SemEspaamento"/>
        <w:rPr>
          <w:rFonts w:ascii="Times New Roman" w:eastAsia="Times New Roman" w:hAnsi="Times New Roman" w:cs="Times New Roman"/>
        </w:rPr>
      </w:pPr>
      <w:r w:rsidRPr="0022510E">
        <w:rPr>
          <w:rFonts w:ascii="Times New Roman" w:eastAsia="Times New Roman" w:hAnsi="Times New Roman" w:cs="Times New Roman"/>
        </w:rPr>
        <w:tab/>
        <w:t>Nenhum pagamento será efetuado pela Administração enquanto pendente de liquidação qualquer obrigação financeira que for imposta ao fornecedor em virtude de penalidade ou inadimplência contratual.</w:t>
      </w:r>
    </w:p>
    <w:p w:rsidR="00C2714C" w:rsidRPr="0022510E" w:rsidRDefault="00C2714C" w:rsidP="00C2714C">
      <w:pPr>
        <w:autoSpaceDE w:val="0"/>
        <w:autoSpaceDN w:val="0"/>
        <w:adjustRightInd w:val="0"/>
        <w:ind w:firstLine="708"/>
        <w:rPr>
          <w:rFonts w:ascii="Times New Roman" w:hAnsi="Times New Roman" w:cs="Times New Roman"/>
          <w:color w:val="000000"/>
        </w:rPr>
      </w:pPr>
      <w:r w:rsidRPr="0022510E">
        <w:rPr>
          <w:rFonts w:ascii="Times New Roman" w:hAnsi="Times New Roman" w:cs="Times New Roman"/>
          <w:color w:val="000000"/>
        </w:rPr>
        <w:t>As penalidades serão registradas no cadastro da contratada, quando for o caso;</w:t>
      </w:r>
    </w:p>
    <w:p w:rsidR="00C2714C" w:rsidRPr="0022510E" w:rsidRDefault="00C2714C" w:rsidP="00C2714C">
      <w:pPr>
        <w:autoSpaceDE w:val="0"/>
        <w:autoSpaceDN w:val="0"/>
        <w:adjustRightInd w:val="0"/>
        <w:ind w:firstLine="708"/>
        <w:rPr>
          <w:rFonts w:ascii="Times New Roman" w:hAnsi="Times New Roman" w:cs="Times New Roman"/>
          <w:color w:val="000000"/>
        </w:rPr>
      </w:pPr>
      <w:r w:rsidRPr="0022510E">
        <w:rPr>
          <w:rFonts w:ascii="Times New Roman" w:hAnsi="Times New Roman" w:cs="Times New Roman"/>
          <w:color w:val="000000"/>
        </w:rPr>
        <w:lastRenderedPageBreak/>
        <w:t>Nenhum pagamento será efetuado pela Administração, enquanto pendente de liquidação, qualquer obrigação financeira que for imposta ao fornecedor, em virtude de penalidade ou, inadimplência contratual;</w:t>
      </w:r>
    </w:p>
    <w:p w:rsidR="00380CAB" w:rsidRDefault="00C2714C" w:rsidP="00380CAB">
      <w:pPr>
        <w:autoSpaceDE w:val="0"/>
        <w:autoSpaceDN w:val="0"/>
        <w:adjustRightInd w:val="0"/>
        <w:ind w:firstLine="708"/>
        <w:rPr>
          <w:rFonts w:ascii="Times New Roman" w:hAnsi="Times New Roman" w:cs="Times New Roman"/>
          <w:color w:val="000000"/>
        </w:rPr>
      </w:pPr>
      <w:r w:rsidRPr="0022510E">
        <w:rPr>
          <w:rFonts w:ascii="Times New Roman" w:hAnsi="Times New Roman" w:cs="Times New Roman"/>
          <w:color w:val="000000"/>
        </w:rPr>
        <w:t>Será facultado ao licitante o prazo de 05 (cinco) dias úteis para apresentação de defesa prévia, na ocorrência de quaisquer das situações previstas.</w:t>
      </w:r>
      <w:bookmarkStart w:id="0" w:name="_GoBack"/>
      <w:bookmarkEnd w:id="0"/>
    </w:p>
    <w:p w:rsidR="00380CAB" w:rsidRPr="0022510E" w:rsidRDefault="00380CAB" w:rsidP="00C2714C">
      <w:pPr>
        <w:ind w:firstLine="567"/>
        <w:rPr>
          <w:rFonts w:ascii="Times New Roman" w:hAnsi="Times New Roman" w:cs="Times New Roman"/>
          <w:color w:val="000000"/>
        </w:rPr>
      </w:pPr>
    </w:p>
    <w:p w:rsidR="00C2714C" w:rsidRPr="0022510E"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DÉCIMA PRIMEIRA - DOS DIREITOS E DAS OBRIGAÇÕES</w:t>
      </w:r>
    </w:p>
    <w:p w:rsidR="00C2714C" w:rsidRPr="0022510E" w:rsidRDefault="00C2714C" w:rsidP="00C2714C">
      <w:pPr>
        <w:numPr>
          <w:ilvl w:val="0"/>
          <w:numId w:val="2"/>
        </w:numPr>
        <w:rPr>
          <w:rFonts w:ascii="Times New Roman" w:hAnsi="Times New Roman" w:cs="Times New Roman"/>
          <w:color w:val="000000"/>
        </w:rPr>
      </w:pPr>
      <w:r w:rsidRPr="0022510E">
        <w:rPr>
          <w:rFonts w:ascii="Times New Roman" w:hAnsi="Times New Roman" w:cs="Times New Roman"/>
          <w:b/>
          <w:color w:val="000000"/>
        </w:rPr>
        <w:t>Dos direitos:</w:t>
      </w:r>
    </w:p>
    <w:p w:rsidR="00C2714C" w:rsidRPr="0022510E" w:rsidRDefault="00C2714C" w:rsidP="00C2714C">
      <w:pPr>
        <w:numPr>
          <w:ilvl w:val="1"/>
          <w:numId w:val="2"/>
        </w:numPr>
        <w:rPr>
          <w:rFonts w:ascii="Times New Roman" w:hAnsi="Times New Roman" w:cs="Times New Roman"/>
          <w:color w:val="000000"/>
        </w:rPr>
      </w:pPr>
      <w:r w:rsidRPr="0022510E">
        <w:rPr>
          <w:rFonts w:ascii="Times New Roman" w:hAnsi="Times New Roman" w:cs="Times New Roman"/>
          <w:color w:val="000000"/>
        </w:rPr>
        <w:t xml:space="preserve">Da contratante: receber o objeto deste contrato nas condições avençadas. </w:t>
      </w:r>
    </w:p>
    <w:p w:rsidR="00C2714C" w:rsidRPr="0022510E" w:rsidRDefault="00C2714C" w:rsidP="00C2714C">
      <w:pPr>
        <w:numPr>
          <w:ilvl w:val="1"/>
          <w:numId w:val="2"/>
        </w:numPr>
        <w:rPr>
          <w:rFonts w:ascii="Times New Roman" w:hAnsi="Times New Roman" w:cs="Times New Roman"/>
          <w:color w:val="000000"/>
        </w:rPr>
      </w:pPr>
      <w:r w:rsidRPr="0022510E">
        <w:rPr>
          <w:rFonts w:ascii="Times New Roman" w:hAnsi="Times New Roman" w:cs="Times New Roman"/>
          <w:color w:val="000000"/>
        </w:rPr>
        <w:t>Da contratada: perceber o valor ajustado na forma e na forma convencionada.</w:t>
      </w:r>
    </w:p>
    <w:p w:rsidR="00C2714C" w:rsidRPr="0022510E" w:rsidRDefault="00C2714C" w:rsidP="00C2714C">
      <w:pPr>
        <w:numPr>
          <w:ilvl w:val="0"/>
          <w:numId w:val="2"/>
        </w:numPr>
        <w:rPr>
          <w:rFonts w:ascii="Times New Roman" w:hAnsi="Times New Roman" w:cs="Times New Roman"/>
          <w:color w:val="000000"/>
        </w:rPr>
      </w:pPr>
      <w:r w:rsidRPr="0022510E">
        <w:rPr>
          <w:rFonts w:ascii="Times New Roman" w:hAnsi="Times New Roman" w:cs="Times New Roman"/>
          <w:b/>
          <w:color w:val="000000"/>
        </w:rPr>
        <w:t>Das obrigações:</w:t>
      </w:r>
    </w:p>
    <w:p w:rsidR="00C2714C" w:rsidRPr="0022510E" w:rsidRDefault="00C2714C" w:rsidP="00C2714C">
      <w:pPr>
        <w:numPr>
          <w:ilvl w:val="1"/>
          <w:numId w:val="2"/>
        </w:numPr>
        <w:rPr>
          <w:rFonts w:ascii="Times New Roman" w:hAnsi="Times New Roman" w:cs="Times New Roman"/>
          <w:color w:val="000000"/>
        </w:rPr>
      </w:pPr>
      <w:r w:rsidRPr="0022510E">
        <w:rPr>
          <w:rFonts w:ascii="Times New Roman" w:hAnsi="Times New Roman" w:cs="Times New Roman"/>
          <w:color w:val="000000"/>
        </w:rPr>
        <w:t>Da contratante:</w:t>
      </w:r>
    </w:p>
    <w:p w:rsidR="00C2714C" w:rsidRPr="0022510E" w:rsidRDefault="00C2714C" w:rsidP="00C2714C">
      <w:pPr>
        <w:numPr>
          <w:ilvl w:val="2"/>
          <w:numId w:val="2"/>
        </w:numPr>
        <w:rPr>
          <w:rFonts w:ascii="Times New Roman" w:hAnsi="Times New Roman" w:cs="Times New Roman"/>
          <w:color w:val="000000"/>
        </w:rPr>
      </w:pPr>
      <w:r w:rsidRPr="0022510E">
        <w:rPr>
          <w:rFonts w:ascii="Times New Roman" w:hAnsi="Times New Roman" w:cs="Times New Roman"/>
          <w:color w:val="000000"/>
        </w:rPr>
        <w:t>Pagar o preço avençado mediante as condições estabelecidas no contrato;</w:t>
      </w:r>
    </w:p>
    <w:p w:rsidR="00C2714C" w:rsidRPr="0022510E" w:rsidRDefault="00C2714C" w:rsidP="00C2714C">
      <w:pPr>
        <w:numPr>
          <w:ilvl w:val="2"/>
          <w:numId w:val="2"/>
        </w:numPr>
        <w:rPr>
          <w:rFonts w:ascii="Times New Roman" w:hAnsi="Times New Roman" w:cs="Times New Roman"/>
          <w:color w:val="000000"/>
        </w:rPr>
      </w:pPr>
      <w:r w:rsidRPr="0022510E">
        <w:rPr>
          <w:rFonts w:ascii="Times New Roman" w:hAnsi="Times New Roman" w:cs="Times New Roman"/>
          <w:color w:val="000000"/>
        </w:rPr>
        <w:t>Permitir o bom relacionamento entre a empresa e o Município quanto à tomada de d</w:t>
      </w:r>
      <w:r w:rsidR="00380CAB">
        <w:rPr>
          <w:rFonts w:ascii="Times New Roman" w:hAnsi="Times New Roman" w:cs="Times New Roman"/>
          <w:color w:val="000000"/>
        </w:rPr>
        <w:t xml:space="preserve">ecisão em assuntos pertinentes </w:t>
      </w:r>
      <w:r w:rsidRPr="0022510E">
        <w:rPr>
          <w:rFonts w:ascii="Times New Roman" w:hAnsi="Times New Roman" w:cs="Times New Roman"/>
          <w:color w:val="000000"/>
        </w:rPr>
        <w:t xml:space="preserve">à prestação dos serviços. </w:t>
      </w:r>
    </w:p>
    <w:p w:rsidR="00C2714C" w:rsidRPr="0022510E" w:rsidRDefault="00C2714C" w:rsidP="00C2714C">
      <w:pPr>
        <w:numPr>
          <w:ilvl w:val="2"/>
          <w:numId w:val="2"/>
        </w:numPr>
        <w:rPr>
          <w:rFonts w:ascii="Times New Roman" w:hAnsi="Times New Roman" w:cs="Times New Roman"/>
          <w:color w:val="000000"/>
        </w:rPr>
      </w:pPr>
      <w:r w:rsidRPr="0022510E">
        <w:rPr>
          <w:rFonts w:ascii="Times New Roman" w:hAnsi="Times New Roman" w:cs="Times New Roman"/>
          <w:color w:val="000000"/>
        </w:rPr>
        <w:t>Efetuar o pagamento do valor contratado conforme avençado, após a liberação do órgão competente, mediante apresentação de documentos fiscais hábeis e laudo de aceitabilidade do fiscal do contrato;</w:t>
      </w:r>
    </w:p>
    <w:p w:rsidR="00C2714C" w:rsidRPr="0022510E" w:rsidRDefault="00C2714C" w:rsidP="00C2714C">
      <w:pPr>
        <w:numPr>
          <w:ilvl w:val="1"/>
          <w:numId w:val="2"/>
        </w:numPr>
        <w:rPr>
          <w:rFonts w:ascii="Times New Roman" w:hAnsi="Times New Roman" w:cs="Times New Roman"/>
          <w:b/>
          <w:color w:val="000000"/>
        </w:rPr>
      </w:pPr>
      <w:r w:rsidRPr="0022510E">
        <w:rPr>
          <w:rFonts w:ascii="Times New Roman" w:hAnsi="Times New Roman" w:cs="Times New Roman"/>
          <w:color w:val="000000"/>
        </w:rPr>
        <w:t>Da contratada:</w:t>
      </w:r>
    </w:p>
    <w:p w:rsidR="00C2714C" w:rsidRPr="0022510E" w:rsidRDefault="00C2714C" w:rsidP="00C2714C">
      <w:pPr>
        <w:numPr>
          <w:ilvl w:val="2"/>
          <w:numId w:val="2"/>
        </w:numPr>
        <w:ind w:right="-568"/>
        <w:rPr>
          <w:rFonts w:ascii="Times New Roman" w:hAnsi="Times New Roman" w:cs="Times New Roman"/>
          <w:b/>
          <w:color w:val="000000"/>
        </w:rPr>
      </w:pPr>
      <w:r w:rsidRPr="0022510E">
        <w:rPr>
          <w:rFonts w:ascii="Times New Roman" w:hAnsi="Times New Roman" w:cs="Times New Roman"/>
          <w:color w:val="000000"/>
        </w:rPr>
        <w:t>Execução total dos serviços na forma ajustada, prestando atendimento presencial sempre que solicitado pela Administração num prazo máximo de 04 (quatro) horas da solicitação, haja vista a imprescindibilidade do funcionamento dos equipamentos ao bom andamento do serviço público;</w:t>
      </w:r>
    </w:p>
    <w:p w:rsidR="00C2714C" w:rsidRPr="0022510E" w:rsidRDefault="00C2714C" w:rsidP="00C2714C">
      <w:pPr>
        <w:numPr>
          <w:ilvl w:val="2"/>
          <w:numId w:val="2"/>
        </w:numPr>
        <w:ind w:right="-5"/>
        <w:rPr>
          <w:rFonts w:ascii="Times New Roman" w:hAnsi="Times New Roman" w:cs="Times New Roman"/>
          <w:color w:val="000000"/>
        </w:rPr>
      </w:pPr>
      <w:r w:rsidRPr="0022510E">
        <w:rPr>
          <w:rFonts w:ascii="Times New Roman" w:hAnsi="Times New Roman" w:cs="Times New Roman"/>
          <w:color w:val="000000"/>
        </w:rPr>
        <w:t>Fornecimento da mão de obra e equipamentos, bem como pagamento de salários e demais encargos trabalhistas e previdenciários responsabilizando-se pelos demais encargos fiscais e comerciais decorrentes da execução dos serviços;</w:t>
      </w:r>
    </w:p>
    <w:p w:rsidR="00C2714C" w:rsidRPr="0022510E" w:rsidRDefault="00C2714C" w:rsidP="00C2714C">
      <w:pPr>
        <w:numPr>
          <w:ilvl w:val="2"/>
          <w:numId w:val="2"/>
        </w:numPr>
        <w:ind w:right="-5"/>
        <w:rPr>
          <w:rFonts w:ascii="Times New Roman" w:hAnsi="Times New Roman" w:cs="Times New Roman"/>
          <w:color w:val="000000"/>
        </w:rPr>
      </w:pPr>
      <w:r w:rsidRPr="0022510E">
        <w:rPr>
          <w:rFonts w:ascii="Times New Roman" w:hAnsi="Times New Roman" w:cs="Times New Roman"/>
          <w:color w:val="000000"/>
        </w:rPr>
        <w:t>Dar total garantia quanto à qualidade dos serviços prestados nos termos da Lei que rege a matéria, bem como efetuar a substituição imediata, e totalmente às suas expensas de qualquer item que se encontre comprovadamente fora das especificações técnicas determinadas junto ao Termo de Referência do procedimento licitatório.</w:t>
      </w:r>
    </w:p>
    <w:p w:rsidR="00C2714C" w:rsidRPr="0022510E" w:rsidRDefault="00C2714C" w:rsidP="00C2714C">
      <w:pPr>
        <w:numPr>
          <w:ilvl w:val="2"/>
          <w:numId w:val="2"/>
        </w:numPr>
        <w:ind w:right="-5"/>
        <w:rPr>
          <w:rFonts w:ascii="Times New Roman" w:hAnsi="Times New Roman" w:cs="Times New Roman"/>
          <w:color w:val="000000"/>
        </w:rPr>
      </w:pPr>
      <w:r w:rsidRPr="0022510E">
        <w:rPr>
          <w:rFonts w:ascii="Times New Roman" w:hAnsi="Times New Roman" w:cs="Times New Roman"/>
          <w:color w:val="000000"/>
        </w:rPr>
        <w:t xml:space="preserve">Disponibilizar e orientar sobre o uso correto e fiscalizar a utilização de </w:t>
      </w:r>
      <w:proofErr w:type="spellStart"/>
      <w:r w:rsidRPr="0022510E">
        <w:rPr>
          <w:rFonts w:ascii="Times New Roman" w:hAnsi="Times New Roman" w:cs="Times New Roman"/>
          <w:color w:val="000000"/>
        </w:rPr>
        <w:t>EPI’s</w:t>
      </w:r>
      <w:proofErr w:type="spellEnd"/>
      <w:r w:rsidRPr="0022510E">
        <w:rPr>
          <w:rFonts w:ascii="Times New Roman" w:hAnsi="Times New Roman" w:cs="Times New Roman"/>
          <w:color w:val="000000"/>
        </w:rPr>
        <w:t xml:space="preserve"> (equipamento de proteção individual), especificados pelo Ministério do Trabalho para a função, a todos os seus servidores, responsabilizando-se integralmente por quaisquer acidentes de trabalho ocorridos;</w:t>
      </w:r>
    </w:p>
    <w:p w:rsidR="00C2714C" w:rsidRPr="0022510E" w:rsidRDefault="00C2714C" w:rsidP="00C2714C">
      <w:pPr>
        <w:numPr>
          <w:ilvl w:val="2"/>
          <w:numId w:val="2"/>
        </w:numPr>
        <w:ind w:right="-5"/>
        <w:rPr>
          <w:rFonts w:ascii="Times New Roman" w:hAnsi="Times New Roman" w:cs="Times New Roman"/>
          <w:color w:val="000000"/>
        </w:rPr>
      </w:pPr>
      <w:r w:rsidRPr="0022510E">
        <w:rPr>
          <w:rFonts w:ascii="Times New Roman" w:hAnsi="Times New Roman" w:cs="Times New Roman"/>
          <w:color w:val="000000"/>
        </w:rPr>
        <w:t>Responsabilizar-se integralmente pelo quadro de funcionários, mantendo número suficiente de servidores para efetuar os trabalhos contratados de forma satisfatória e dentro das exigências dos órgãos competentes da Lei e das normas de segurança e saúde;</w:t>
      </w:r>
    </w:p>
    <w:p w:rsidR="00C2714C" w:rsidRPr="0022510E" w:rsidRDefault="00C2714C" w:rsidP="00C2714C">
      <w:pPr>
        <w:numPr>
          <w:ilvl w:val="2"/>
          <w:numId w:val="2"/>
        </w:numPr>
        <w:autoSpaceDE w:val="0"/>
        <w:autoSpaceDN w:val="0"/>
        <w:adjustRightInd w:val="0"/>
        <w:rPr>
          <w:rFonts w:ascii="Times New Roman" w:hAnsi="Times New Roman" w:cs="Times New Roman"/>
          <w:color w:val="000000"/>
        </w:rPr>
      </w:pPr>
      <w:r w:rsidRPr="0022510E">
        <w:rPr>
          <w:rFonts w:ascii="Times New Roman" w:hAnsi="Times New Roman" w:cs="Times New Roman"/>
          <w:color w:val="000000"/>
        </w:rPr>
        <w:t>Arcar com toda e qualquer despesa de transporte funcionários, material, equipamento e ferramental necessários à execução do serviço;</w:t>
      </w:r>
    </w:p>
    <w:p w:rsidR="00C2714C" w:rsidRPr="0022510E" w:rsidRDefault="00C2714C" w:rsidP="00C2714C">
      <w:pPr>
        <w:numPr>
          <w:ilvl w:val="2"/>
          <w:numId w:val="2"/>
        </w:numPr>
        <w:autoSpaceDE w:val="0"/>
        <w:autoSpaceDN w:val="0"/>
        <w:adjustRightInd w:val="0"/>
        <w:rPr>
          <w:rFonts w:ascii="Times New Roman" w:hAnsi="Times New Roman" w:cs="Times New Roman"/>
          <w:color w:val="000000"/>
        </w:rPr>
      </w:pPr>
      <w:r w:rsidRPr="0022510E">
        <w:rPr>
          <w:rFonts w:ascii="Times New Roman" w:hAnsi="Times New Roman" w:cs="Times New Roman"/>
          <w:color w:val="000000"/>
        </w:rPr>
        <w:t>Custear as despesas de manutenção, material de segurança, hospedagem, alimentação, uniforme, peças e acessórios;</w:t>
      </w:r>
    </w:p>
    <w:p w:rsidR="00C2714C" w:rsidRPr="0022510E" w:rsidRDefault="00C2714C" w:rsidP="00C2714C">
      <w:pPr>
        <w:numPr>
          <w:ilvl w:val="2"/>
          <w:numId w:val="2"/>
        </w:numPr>
        <w:outlineLvl w:val="1"/>
        <w:rPr>
          <w:rFonts w:ascii="Times New Roman" w:hAnsi="Times New Roman" w:cs="Times New Roman"/>
          <w:color w:val="000000"/>
        </w:rPr>
      </w:pPr>
      <w:r w:rsidRPr="0022510E">
        <w:rPr>
          <w:rFonts w:ascii="Times New Roman" w:hAnsi="Times New Roman" w:cs="Times New Roman"/>
          <w:color w:val="000000"/>
        </w:rPr>
        <w:t>Manter, durante a execução do contrato, as mesmas condições de habilitação;</w:t>
      </w:r>
    </w:p>
    <w:p w:rsidR="00C2714C" w:rsidRPr="0022510E" w:rsidRDefault="00C2714C" w:rsidP="00C2714C">
      <w:pPr>
        <w:numPr>
          <w:ilvl w:val="2"/>
          <w:numId w:val="2"/>
        </w:numPr>
        <w:outlineLvl w:val="1"/>
        <w:rPr>
          <w:rFonts w:ascii="Times New Roman" w:hAnsi="Times New Roman" w:cs="Times New Roman"/>
          <w:color w:val="000000"/>
        </w:rPr>
      </w:pPr>
      <w:r w:rsidRPr="0022510E">
        <w:rPr>
          <w:rFonts w:ascii="Times New Roman" w:hAnsi="Times New Roman" w:cs="Times New Roman"/>
          <w:color w:val="000000"/>
        </w:rPr>
        <w:lastRenderedPageBreak/>
        <w:t>Fornecer a prestação do serviço do objeto licitado, no preço, prazo e forma estipulados na proposta;</w:t>
      </w:r>
    </w:p>
    <w:p w:rsidR="00C2714C" w:rsidRPr="0022510E" w:rsidRDefault="00C2714C" w:rsidP="00C2714C">
      <w:pPr>
        <w:numPr>
          <w:ilvl w:val="2"/>
          <w:numId w:val="2"/>
        </w:numPr>
        <w:rPr>
          <w:rFonts w:ascii="Times New Roman" w:hAnsi="Times New Roman" w:cs="Times New Roman"/>
          <w:color w:val="000000"/>
        </w:rPr>
      </w:pPr>
      <w:r w:rsidRPr="0022510E">
        <w:rPr>
          <w:rFonts w:ascii="Times New Roman" w:hAnsi="Times New Roman" w:cs="Times New Roman"/>
          <w:color w:val="000000"/>
        </w:rPr>
        <w:t>Respeitar rigorosamente, durante o período de vigência do contrato, a legislação trabalhista, fiscal e previdenciária, bem como as normas de higiene, segurança e sinalização por cujos encargos responderá unilateralmente;</w:t>
      </w:r>
    </w:p>
    <w:p w:rsidR="00C2714C" w:rsidRPr="0022510E" w:rsidRDefault="00C2714C" w:rsidP="00C2714C">
      <w:pPr>
        <w:numPr>
          <w:ilvl w:val="2"/>
          <w:numId w:val="2"/>
        </w:numPr>
        <w:autoSpaceDE w:val="0"/>
        <w:autoSpaceDN w:val="0"/>
        <w:adjustRightInd w:val="0"/>
        <w:rPr>
          <w:rFonts w:ascii="Times New Roman" w:hAnsi="Times New Roman" w:cs="Times New Roman"/>
          <w:color w:val="000000"/>
        </w:rPr>
      </w:pPr>
      <w:r w:rsidRPr="0022510E">
        <w:rPr>
          <w:rFonts w:ascii="Times New Roman" w:hAnsi="Times New Roman" w:cs="Times New Roman"/>
          <w:color w:val="000000"/>
        </w:rPr>
        <w:t>Responsabilizar-se, em qualquer caso, por danos e prejuízos que, eventualmente, venha a causar ao contratante, coisas, propriedades, ou terceiras pessoas, em decorrência da execução do contrato, ações ou omissões, correndo às suas expensas, sem responsabilidade ou ônus para o contratante, o ressarcimento ou indenização que tais danos ou prejuízos possam motivar;</w:t>
      </w:r>
    </w:p>
    <w:p w:rsidR="00C2714C" w:rsidRPr="0022510E" w:rsidRDefault="00C2714C" w:rsidP="00C2714C">
      <w:pPr>
        <w:numPr>
          <w:ilvl w:val="2"/>
          <w:numId w:val="2"/>
        </w:numPr>
        <w:autoSpaceDE w:val="0"/>
        <w:autoSpaceDN w:val="0"/>
        <w:adjustRightInd w:val="0"/>
        <w:rPr>
          <w:rFonts w:ascii="Times New Roman" w:hAnsi="Times New Roman" w:cs="Times New Roman"/>
          <w:color w:val="000000"/>
        </w:rPr>
      </w:pPr>
      <w:r w:rsidRPr="0022510E">
        <w:rPr>
          <w:rFonts w:ascii="Times New Roman" w:hAnsi="Times New Roman" w:cs="Times New Roman"/>
          <w:color w:val="000000"/>
        </w:rPr>
        <w:t>Aceitar, nas mesmas condições contratuais as supressões que se fizerem necessárias até 25% (vinte e cinco por cento) do valor inicial atualizado do contrato e até 25% (vinte e cinco por cento) para os acréscimos, conforme Art. 65,§ 1º, da Lei Nº 8.666, de 21/6/1993 e legislação subsequente;</w:t>
      </w:r>
    </w:p>
    <w:p w:rsidR="00C2714C" w:rsidRPr="0022510E" w:rsidRDefault="00C2714C" w:rsidP="00C2714C">
      <w:pPr>
        <w:numPr>
          <w:ilvl w:val="2"/>
          <w:numId w:val="2"/>
        </w:numPr>
        <w:autoSpaceDE w:val="0"/>
        <w:autoSpaceDN w:val="0"/>
        <w:adjustRightInd w:val="0"/>
        <w:rPr>
          <w:rFonts w:ascii="Times New Roman" w:hAnsi="Times New Roman" w:cs="Times New Roman"/>
          <w:color w:val="000000"/>
        </w:rPr>
      </w:pPr>
      <w:r w:rsidRPr="0022510E">
        <w:rPr>
          <w:rFonts w:ascii="Times New Roman" w:hAnsi="Times New Roman" w:cs="Times New Roman"/>
          <w:color w:val="000000"/>
        </w:rPr>
        <w:t>Providenciar sinalização necessária com vista a segurança dos usuários das vias públicas.</w:t>
      </w:r>
    </w:p>
    <w:p w:rsidR="00C2714C" w:rsidRPr="0022510E" w:rsidRDefault="00C2714C" w:rsidP="00C2714C">
      <w:pPr>
        <w:numPr>
          <w:ilvl w:val="2"/>
          <w:numId w:val="2"/>
        </w:numPr>
        <w:autoSpaceDE w:val="0"/>
        <w:autoSpaceDN w:val="0"/>
        <w:adjustRightInd w:val="0"/>
        <w:jc w:val="left"/>
        <w:rPr>
          <w:rFonts w:ascii="Times New Roman" w:hAnsi="Times New Roman" w:cs="Times New Roman"/>
          <w:color w:val="000000"/>
        </w:rPr>
      </w:pPr>
      <w:r w:rsidRPr="0022510E">
        <w:rPr>
          <w:rFonts w:ascii="Times New Roman" w:hAnsi="Times New Roman" w:cs="Times New Roman"/>
          <w:color w:val="000000"/>
        </w:rPr>
        <w:t xml:space="preserve"> Não transferir a terceiros, no todo ou em parte, as obrigações decorrentes do contrato;</w:t>
      </w:r>
    </w:p>
    <w:p w:rsidR="00C2714C" w:rsidRPr="0022510E" w:rsidRDefault="00C2714C" w:rsidP="00C2714C">
      <w:pPr>
        <w:numPr>
          <w:ilvl w:val="2"/>
          <w:numId w:val="2"/>
        </w:numPr>
        <w:autoSpaceDE w:val="0"/>
        <w:autoSpaceDN w:val="0"/>
        <w:adjustRightInd w:val="0"/>
        <w:jc w:val="left"/>
        <w:rPr>
          <w:rFonts w:ascii="Times New Roman" w:hAnsi="Times New Roman" w:cs="Times New Roman"/>
          <w:color w:val="000000"/>
        </w:rPr>
      </w:pPr>
      <w:r w:rsidRPr="0022510E">
        <w:rPr>
          <w:rFonts w:ascii="Times New Roman" w:hAnsi="Times New Roman" w:cs="Times New Roman"/>
          <w:color w:val="000000"/>
        </w:rPr>
        <w:t>Permitir livre acesso dos servidores, dos órgãos ou entidades públicas, concedentes ou contratantes, bem como dos órgãos de controle interno e externo, a seus documentos e registros contábeis referentes ao objeto desta licitação;</w:t>
      </w:r>
    </w:p>
    <w:p w:rsidR="00C2714C" w:rsidRPr="0022510E" w:rsidRDefault="00C2714C" w:rsidP="00C2714C">
      <w:pPr>
        <w:numPr>
          <w:ilvl w:val="2"/>
          <w:numId w:val="2"/>
        </w:numPr>
        <w:autoSpaceDE w:val="0"/>
        <w:autoSpaceDN w:val="0"/>
        <w:adjustRightInd w:val="0"/>
        <w:jc w:val="left"/>
        <w:rPr>
          <w:rFonts w:ascii="Times New Roman" w:hAnsi="Times New Roman" w:cs="Times New Roman"/>
          <w:color w:val="000000"/>
        </w:rPr>
      </w:pPr>
      <w:r w:rsidRPr="0022510E">
        <w:rPr>
          <w:rFonts w:ascii="Times New Roman" w:hAnsi="Times New Roman" w:cs="Times New Roman"/>
          <w:color w:val="000000"/>
        </w:rPr>
        <w:t>Respeitar rigorosamente, atendendo as especificações constante junto ao Termo de Referência do procedimento licitatório.</w:t>
      </w:r>
    </w:p>
    <w:p w:rsidR="00C2714C" w:rsidRPr="0022510E" w:rsidRDefault="00C2714C" w:rsidP="00C2714C">
      <w:pPr>
        <w:autoSpaceDE w:val="0"/>
        <w:autoSpaceDN w:val="0"/>
        <w:adjustRightInd w:val="0"/>
        <w:ind w:left="1997"/>
        <w:rPr>
          <w:rFonts w:ascii="Times New Roman" w:hAnsi="Times New Roman" w:cs="Times New Roman"/>
          <w:color w:val="000000"/>
        </w:rPr>
      </w:pPr>
    </w:p>
    <w:p w:rsidR="00C2714C" w:rsidRPr="0022510E" w:rsidRDefault="00C2714C" w:rsidP="00C2714C">
      <w:pPr>
        <w:autoSpaceDE w:val="0"/>
        <w:autoSpaceDN w:val="0"/>
        <w:adjustRightInd w:val="0"/>
        <w:rPr>
          <w:rFonts w:ascii="Times New Roman" w:hAnsi="Times New Roman" w:cs="Times New Roman"/>
          <w:b/>
          <w:color w:val="000000"/>
        </w:rPr>
      </w:pPr>
      <w:r w:rsidRPr="0022510E">
        <w:rPr>
          <w:rFonts w:ascii="Times New Roman" w:hAnsi="Times New Roman" w:cs="Times New Roman"/>
          <w:b/>
          <w:color w:val="000000"/>
        </w:rPr>
        <w:t xml:space="preserve">CLÁUSULA DÉCIMA SEGUNDA – DA EXECUÇÃO CONTRATUAL </w:t>
      </w:r>
    </w:p>
    <w:p w:rsidR="00C2714C" w:rsidRPr="0022510E" w:rsidRDefault="00C2714C" w:rsidP="00C2714C">
      <w:pPr>
        <w:ind w:firstLine="708"/>
        <w:rPr>
          <w:rFonts w:ascii="Times New Roman" w:hAnsi="Times New Roman" w:cs="Times New Roman"/>
        </w:rPr>
      </w:pPr>
      <w:r w:rsidRPr="0022510E">
        <w:rPr>
          <w:rFonts w:ascii="Times New Roman" w:hAnsi="Times New Roman" w:cs="Times New Roman"/>
        </w:rPr>
        <w:t>A Empresa deverá responsabilizar-se totalmente quanto aos serviços executados/fornecidos, inclusive pela promoção de readequações, sempre que detectadas impropriedades que possam comprometer a consecução do objeto contratado.</w:t>
      </w:r>
    </w:p>
    <w:p w:rsidR="00C2714C" w:rsidRPr="0022510E" w:rsidRDefault="00C2714C" w:rsidP="00C2714C">
      <w:pPr>
        <w:ind w:firstLine="708"/>
        <w:rPr>
          <w:rFonts w:ascii="Times New Roman" w:hAnsi="Times New Roman" w:cs="Times New Roman"/>
        </w:rPr>
      </w:pPr>
      <w:r w:rsidRPr="0022510E">
        <w:rPr>
          <w:rFonts w:ascii="Times New Roman" w:hAnsi="Times New Roman" w:cs="Times New Roman"/>
        </w:rPr>
        <w:t xml:space="preserve">Verificada a hipótese constante desta cláusula, a CONTRATADA, será notificada, sendo-lhe concedido prazo para atendimento. </w:t>
      </w:r>
    </w:p>
    <w:p w:rsidR="00C2714C" w:rsidRPr="0022510E" w:rsidRDefault="00C2714C" w:rsidP="00C2714C">
      <w:pPr>
        <w:rPr>
          <w:rFonts w:ascii="Times New Roman" w:hAnsi="Times New Roman" w:cs="Times New Roman"/>
        </w:rPr>
      </w:pPr>
    </w:p>
    <w:p w:rsidR="00C2714C" w:rsidRPr="0022510E"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DÉCIMA TERCEIRA - DA INEXECUÇÃO DO CONTRATO</w:t>
      </w:r>
    </w:p>
    <w:p w:rsidR="00C2714C" w:rsidRPr="0022510E" w:rsidRDefault="00C2714C" w:rsidP="00C2714C">
      <w:pPr>
        <w:ind w:firstLine="567"/>
        <w:rPr>
          <w:rFonts w:ascii="Times New Roman" w:hAnsi="Times New Roman" w:cs="Times New Roman"/>
          <w:color w:val="000000"/>
        </w:rPr>
      </w:pPr>
      <w:r w:rsidRPr="0022510E">
        <w:rPr>
          <w:rFonts w:ascii="Times New Roman" w:hAnsi="Times New Roman" w:cs="Times New Roman"/>
          <w:color w:val="000000"/>
        </w:rPr>
        <w:tab/>
        <w:t>A CONTRATADA reconhece os direitos da Administração, em caso de rescisão administrativa, previstos</w:t>
      </w:r>
      <w:r w:rsidR="00EC21D8">
        <w:rPr>
          <w:rFonts w:ascii="Times New Roman" w:hAnsi="Times New Roman" w:cs="Times New Roman"/>
          <w:color w:val="000000"/>
        </w:rPr>
        <w:t xml:space="preserve"> na Lei Federal nº 14.133/2021</w:t>
      </w:r>
      <w:r w:rsidRPr="0022510E">
        <w:rPr>
          <w:rFonts w:ascii="Times New Roman" w:hAnsi="Times New Roman" w:cs="Times New Roman"/>
          <w:color w:val="000000"/>
        </w:rPr>
        <w:t>.</w:t>
      </w:r>
    </w:p>
    <w:p w:rsidR="00C2714C" w:rsidRPr="0022510E" w:rsidRDefault="00C2714C" w:rsidP="00C2714C">
      <w:pPr>
        <w:ind w:firstLine="567"/>
        <w:rPr>
          <w:rFonts w:ascii="Times New Roman" w:hAnsi="Times New Roman" w:cs="Times New Roman"/>
          <w:color w:val="000000"/>
        </w:rPr>
      </w:pPr>
    </w:p>
    <w:p w:rsidR="00C2714C" w:rsidRPr="0022510E" w:rsidRDefault="00C2714C" w:rsidP="00C2714C">
      <w:pPr>
        <w:autoSpaceDE w:val="0"/>
        <w:autoSpaceDN w:val="0"/>
        <w:adjustRightInd w:val="0"/>
        <w:rPr>
          <w:rFonts w:ascii="Times New Roman" w:hAnsi="Times New Roman" w:cs="Times New Roman"/>
          <w:b/>
          <w:color w:val="000000"/>
        </w:rPr>
      </w:pPr>
      <w:r w:rsidRPr="0022510E">
        <w:rPr>
          <w:rFonts w:ascii="Times New Roman" w:hAnsi="Times New Roman" w:cs="Times New Roman"/>
          <w:b/>
          <w:color w:val="000000"/>
        </w:rPr>
        <w:t>CLÁUSULA DÉCIMA QUARTA – DO FUNDAMENTO LEGAL</w:t>
      </w:r>
    </w:p>
    <w:p w:rsidR="00C2714C" w:rsidRPr="0022510E" w:rsidRDefault="00C2714C" w:rsidP="00C2714C">
      <w:pPr>
        <w:autoSpaceDE w:val="0"/>
        <w:autoSpaceDN w:val="0"/>
        <w:adjustRightInd w:val="0"/>
        <w:rPr>
          <w:rFonts w:ascii="Times New Roman" w:hAnsi="Times New Roman" w:cs="Times New Roman"/>
          <w:b/>
          <w:color w:val="000000"/>
        </w:rPr>
      </w:pPr>
    </w:p>
    <w:p w:rsidR="00C2714C" w:rsidRPr="0022510E" w:rsidRDefault="00C2714C" w:rsidP="00EC21D8">
      <w:pPr>
        <w:ind w:firstLine="567"/>
        <w:rPr>
          <w:rFonts w:ascii="Times New Roman" w:hAnsi="Times New Roman" w:cs="Times New Roman"/>
        </w:rPr>
      </w:pPr>
      <w:r w:rsidRPr="0022510E">
        <w:rPr>
          <w:rFonts w:ascii="Times New Roman" w:hAnsi="Times New Roman" w:cs="Times New Roman"/>
        </w:rPr>
        <w:t xml:space="preserve">O presente contrato é regido pela Lei nº </w:t>
      </w:r>
      <w:r w:rsidR="00EC21D8">
        <w:rPr>
          <w:rFonts w:ascii="Times New Roman" w:hAnsi="Times New Roman" w:cs="Times New Roman"/>
        </w:rPr>
        <w:t>14.133/2021.</w:t>
      </w:r>
      <w:r w:rsidRPr="0022510E">
        <w:rPr>
          <w:rFonts w:ascii="Times New Roman" w:hAnsi="Times New Roman" w:cs="Times New Roman"/>
        </w:rPr>
        <w:t xml:space="preserve"> Consideram-se integrantes do </w:t>
      </w:r>
      <w:r w:rsidR="00EC21D8">
        <w:rPr>
          <w:rFonts w:ascii="Times New Roman" w:hAnsi="Times New Roman" w:cs="Times New Roman"/>
        </w:rPr>
        <w:t xml:space="preserve">presente instrumento contratual o Processo nº 030/2022, Dispensa nº 014/2022, bem como proposta encaminhada pela proponente e demais documentação. </w:t>
      </w:r>
    </w:p>
    <w:p w:rsidR="00C2714C" w:rsidRPr="0022510E" w:rsidRDefault="00C2714C" w:rsidP="00C2714C">
      <w:pPr>
        <w:autoSpaceDE w:val="0"/>
        <w:autoSpaceDN w:val="0"/>
        <w:adjustRightInd w:val="0"/>
        <w:ind w:firstLine="708"/>
        <w:rPr>
          <w:rFonts w:ascii="Times New Roman" w:hAnsi="Times New Roman" w:cs="Times New Roman"/>
          <w:color w:val="000000"/>
        </w:rPr>
      </w:pPr>
    </w:p>
    <w:p w:rsidR="00C2714C" w:rsidRPr="0022510E" w:rsidRDefault="00C2714C" w:rsidP="00C2714C">
      <w:pPr>
        <w:autoSpaceDE w:val="0"/>
        <w:autoSpaceDN w:val="0"/>
        <w:adjustRightInd w:val="0"/>
        <w:ind w:firstLine="708"/>
        <w:rPr>
          <w:rFonts w:ascii="Times New Roman" w:hAnsi="Times New Roman" w:cs="Times New Roman"/>
          <w:color w:val="000000"/>
        </w:rPr>
      </w:pPr>
    </w:p>
    <w:p w:rsidR="00C2714C" w:rsidRPr="0022510E" w:rsidRDefault="00C2714C" w:rsidP="00C2714C">
      <w:pPr>
        <w:rPr>
          <w:rFonts w:ascii="Times New Roman" w:hAnsi="Times New Roman" w:cs="Times New Roman"/>
          <w:b/>
          <w:color w:val="000000"/>
        </w:rPr>
      </w:pPr>
      <w:r w:rsidRPr="0022510E">
        <w:rPr>
          <w:rFonts w:ascii="Times New Roman" w:hAnsi="Times New Roman" w:cs="Times New Roman"/>
          <w:b/>
          <w:color w:val="000000"/>
        </w:rPr>
        <w:t>CLÁUSULA DÉCIMA QUINTA - DAS DISPOSIÇÕES GERAIS</w:t>
      </w:r>
    </w:p>
    <w:p w:rsidR="00C2714C" w:rsidRPr="0022510E" w:rsidRDefault="00C2714C" w:rsidP="00C2714C">
      <w:pPr>
        <w:ind w:firstLine="567"/>
        <w:rPr>
          <w:rFonts w:ascii="Times New Roman" w:hAnsi="Times New Roman" w:cs="Times New Roman"/>
          <w:color w:val="000000"/>
        </w:rPr>
      </w:pPr>
      <w:r w:rsidRPr="0022510E">
        <w:rPr>
          <w:rFonts w:ascii="Times New Roman" w:hAnsi="Times New Roman" w:cs="Times New Roman"/>
          <w:color w:val="000000"/>
        </w:rPr>
        <w:lastRenderedPageBreak/>
        <w:t>Fica eleito o Foro de Santa Bárbara do Sul para dirimir dúvidas ou questões oriundas do presente contrato.</w:t>
      </w:r>
    </w:p>
    <w:p w:rsidR="00C2714C" w:rsidRPr="0022510E" w:rsidRDefault="00C2714C" w:rsidP="00C2714C">
      <w:pPr>
        <w:ind w:firstLine="567"/>
        <w:rPr>
          <w:rFonts w:ascii="Times New Roman" w:hAnsi="Times New Roman" w:cs="Times New Roman"/>
          <w:color w:val="000000"/>
        </w:rPr>
      </w:pPr>
      <w:r w:rsidRPr="0022510E">
        <w:rPr>
          <w:rFonts w:ascii="Times New Roman" w:hAnsi="Times New Roman" w:cs="Times New Roman"/>
          <w:color w:val="000000"/>
        </w:rPr>
        <w:t>E, por estarem as partes justas e contratadas, assinam o presente Contrato em duas vias, de igual teor, na presença das testemunhas abaixo assinadas.</w:t>
      </w:r>
    </w:p>
    <w:p w:rsidR="00C2714C" w:rsidRPr="0022510E" w:rsidRDefault="00C2714C" w:rsidP="00C2714C">
      <w:pPr>
        <w:tabs>
          <w:tab w:val="left" w:pos="851"/>
        </w:tabs>
        <w:ind w:right="-1" w:firstLine="1701"/>
        <w:rPr>
          <w:rFonts w:ascii="Times New Roman" w:hAnsi="Times New Roman" w:cs="Times New Roman"/>
        </w:rPr>
      </w:pPr>
    </w:p>
    <w:p w:rsidR="00C2714C" w:rsidRPr="0022510E" w:rsidRDefault="00C2714C" w:rsidP="00C2714C">
      <w:pPr>
        <w:tabs>
          <w:tab w:val="left" w:pos="851"/>
        </w:tabs>
        <w:ind w:right="-1"/>
        <w:rPr>
          <w:rFonts w:ascii="Times New Roman" w:hAnsi="Times New Roman" w:cs="Times New Roman"/>
        </w:rPr>
      </w:pPr>
    </w:p>
    <w:p w:rsidR="00C2714C" w:rsidRPr="0022510E" w:rsidRDefault="00EC21D8" w:rsidP="00C2714C">
      <w:pPr>
        <w:tabs>
          <w:tab w:val="left" w:pos="851"/>
        </w:tabs>
        <w:ind w:right="-1"/>
        <w:jc w:val="right"/>
        <w:rPr>
          <w:rFonts w:ascii="Times New Roman" w:hAnsi="Times New Roman" w:cs="Times New Roman"/>
        </w:rPr>
      </w:pPr>
      <w:r>
        <w:rPr>
          <w:rFonts w:ascii="Times New Roman" w:hAnsi="Times New Roman" w:cs="Times New Roman"/>
        </w:rPr>
        <w:t>Saldanha Marinho, RS, 12</w:t>
      </w:r>
      <w:r w:rsidR="00C2714C" w:rsidRPr="0022510E">
        <w:rPr>
          <w:rFonts w:ascii="Times New Roman" w:hAnsi="Times New Roman" w:cs="Times New Roman"/>
        </w:rPr>
        <w:t xml:space="preserve"> de abril de 2022</w:t>
      </w:r>
    </w:p>
    <w:p w:rsidR="00C2714C" w:rsidRPr="0022510E" w:rsidRDefault="00C2714C" w:rsidP="00C2714C">
      <w:pPr>
        <w:tabs>
          <w:tab w:val="left" w:pos="851"/>
        </w:tabs>
        <w:ind w:right="-1"/>
        <w:jc w:val="right"/>
        <w:rPr>
          <w:rFonts w:ascii="Times New Roman" w:hAnsi="Times New Roman" w:cs="Times New Roman"/>
        </w:rPr>
      </w:pPr>
    </w:p>
    <w:p w:rsidR="00C2714C" w:rsidRPr="0022510E" w:rsidRDefault="00C2714C" w:rsidP="00C2714C">
      <w:pPr>
        <w:tabs>
          <w:tab w:val="left" w:pos="851"/>
        </w:tabs>
        <w:ind w:right="-1"/>
        <w:jc w:val="right"/>
        <w:rPr>
          <w:rFonts w:ascii="Times New Roman" w:hAnsi="Times New Roman" w:cs="Times New Roman"/>
        </w:rPr>
      </w:pPr>
    </w:p>
    <w:p w:rsidR="00C2714C" w:rsidRPr="0022510E" w:rsidRDefault="00C2714C" w:rsidP="00C2714C">
      <w:pPr>
        <w:tabs>
          <w:tab w:val="left" w:pos="851"/>
        </w:tabs>
        <w:ind w:right="-1"/>
        <w:jc w:val="center"/>
        <w:rPr>
          <w:rFonts w:ascii="Times New Roman" w:hAnsi="Times New Roman" w:cs="Times New Roman"/>
        </w:rPr>
      </w:pPr>
      <w:r w:rsidRPr="0022510E">
        <w:rPr>
          <w:rFonts w:ascii="Times New Roman" w:hAnsi="Times New Roman" w:cs="Times New Roman"/>
        </w:rPr>
        <w:t>_______________________</w:t>
      </w:r>
    </w:p>
    <w:p w:rsidR="00C2714C" w:rsidRDefault="00C2714C" w:rsidP="00C2714C">
      <w:pPr>
        <w:tabs>
          <w:tab w:val="left" w:pos="851"/>
        </w:tabs>
        <w:ind w:right="-1"/>
        <w:jc w:val="center"/>
        <w:rPr>
          <w:rFonts w:ascii="Times New Roman" w:hAnsi="Times New Roman" w:cs="Times New Roman"/>
        </w:rPr>
      </w:pPr>
      <w:r>
        <w:rPr>
          <w:rFonts w:ascii="Times New Roman" w:hAnsi="Times New Roman" w:cs="Times New Roman"/>
        </w:rPr>
        <w:t xml:space="preserve">Adão </w:t>
      </w:r>
      <w:proofErr w:type="spellStart"/>
      <w:r>
        <w:rPr>
          <w:rFonts w:ascii="Times New Roman" w:hAnsi="Times New Roman" w:cs="Times New Roman"/>
        </w:rPr>
        <w:t>Julcemar</w:t>
      </w:r>
      <w:proofErr w:type="spellEnd"/>
      <w:r>
        <w:rPr>
          <w:rFonts w:ascii="Times New Roman" w:hAnsi="Times New Roman" w:cs="Times New Roman"/>
        </w:rPr>
        <w:t xml:space="preserve"> </w:t>
      </w:r>
      <w:proofErr w:type="spellStart"/>
      <w:r>
        <w:rPr>
          <w:rFonts w:ascii="Times New Roman" w:hAnsi="Times New Roman" w:cs="Times New Roman"/>
        </w:rPr>
        <w:t>Altmeyer</w:t>
      </w:r>
      <w:proofErr w:type="spellEnd"/>
    </w:p>
    <w:p w:rsidR="00C2714C" w:rsidRPr="0022510E" w:rsidRDefault="00C2714C" w:rsidP="00C2714C">
      <w:pPr>
        <w:tabs>
          <w:tab w:val="left" w:pos="851"/>
        </w:tabs>
        <w:ind w:right="-1"/>
        <w:jc w:val="center"/>
        <w:rPr>
          <w:rFonts w:ascii="Times New Roman" w:hAnsi="Times New Roman" w:cs="Times New Roman"/>
        </w:rPr>
      </w:pPr>
      <w:r w:rsidRPr="0022510E">
        <w:rPr>
          <w:rFonts w:ascii="Times New Roman" w:hAnsi="Times New Roman" w:cs="Times New Roman"/>
        </w:rPr>
        <w:t xml:space="preserve">Prefeito Municipal </w:t>
      </w:r>
    </w:p>
    <w:p w:rsidR="00C2714C" w:rsidRPr="0022510E" w:rsidRDefault="00C2714C" w:rsidP="00C2714C">
      <w:pPr>
        <w:tabs>
          <w:tab w:val="left" w:pos="851"/>
        </w:tabs>
        <w:ind w:right="-1"/>
        <w:jc w:val="center"/>
        <w:rPr>
          <w:rFonts w:ascii="Times New Roman" w:hAnsi="Times New Roman" w:cs="Times New Roman"/>
        </w:rPr>
      </w:pPr>
    </w:p>
    <w:p w:rsidR="00C2714C" w:rsidRPr="0022510E" w:rsidRDefault="00C2714C" w:rsidP="00C2714C">
      <w:pPr>
        <w:tabs>
          <w:tab w:val="left" w:pos="851"/>
        </w:tabs>
        <w:rPr>
          <w:rFonts w:ascii="Times New Roman" w:hAnsi="Times New Roman" w:cs="Times New Roman"/>
        </w:rPr>
      </w:pPr>
    </w:p>
    <w:p w:rsidR="00C2714C" w:rsidRPr="0022510E" w:rsidRDefault="00C2714C" w:rsidP="00C2714C">
      <w:pPr>
        <w:tabs>
          <w:tab w:val="left" w:pos="851"/>
        </w:tabs>
        <w:jc w:val="center"/>
        <w:rPr>
          <w:rFonts w:ascii="Times New Roman" w:hAnsi="Times New Roman" w:cs="Times New Roman"/>
        </w:rPr>
      </w:pPr>
      <w:r w:rsidRPr="0022510E">
        <w:rPr>
          <w:rFonts w:ascii="Times New Roman" w:hAnsi="Times New Roman" w:cs="Times New Roman"/>
        </w:rPr>
        <w:t>_________________________________</w:t>
      </w:r>
    </w:p>
    <w:p w:rsidR="00C2714C" w:rsidRPr="0022510E" w:rsidRDefault="00C2714C" w:rsidP="00C2714C">
      <w:pPr>
        <w:tabs>
          <w:tab w:val="left" w:pos="851"/>
        </w:tabs>
        <w:rPr>
          <w:rFonts w:ascii="Times New Roman" w:hAnsi="Times New Roman" w:cs="Times New Roman"/>
        </w:rPr>
      </w:pPr>
    </w:p>
    <w:p w:rsidR="00C2714C" w:rsidRPr="0022510E" w:rsidRDefault="00C2714C" w:rsidP="00C2714C">
      <w:pPr>
        <w:tabs>
          <w:tab w:val="left" w:pos="851"/>
        </w:tabs>
        <w:jc w:val="center"/>
        <w:rPr>
          <w:rFonts w:ascii="Times New Roman" w:hAnsi="Times New Roman" w:cs="Times New Roman"/>
        </w:rPr>
      </w:pPr>
      <w:r w:rsidRPr="0022510E">
        <w:rPr>
          <w:rFonts w:ascii="Times New Roman" w:hAnsi="Times New Roman" w:cs="Times New Roman"/>
        </w:rPr>
        <w:t>Contratada</w:t>
      </w:r>
    </w:p>
    <w:p w:rsidR="00C2714C" w:rsidRPr="0022510E" w:rsidRDefault="00C2714C" w:rsidP="00C2714C">
      <w:pPr>
        <w:tabs>
          <w:tab w:val="left" w:pos="851"/>
        </w:tabs>
        <w:ind w:right="-1"/>
        <w:jc w:val="center"/>
        <w:rPr>
          <w:rFonts w:ascii="Times New Roman" w:hAnsi="Times New Roman" w:cs="Times New Roman"/>
        </w:rPr>
      </w:pPr>
    </w:p>
    <w:p w:rsidR="00C2714C" w:rsidRPr="0022510E" w:rsidRDefault="00C2714C" w:rsidP="00C2714C">
      <w:pPr>
        <w:pStyle w:val="Corpodetexto2"/>
        <w:tabs>
          <w:tab w:val="left" w:pos="851"/>
        </w:tabs>
        <w:ind w:right="-1"/>
        <w:rPr>
          <w:rFonts w:ascii="Times New Roman" w:hAnsi="Times New Roman" w:cs="Times New Roman"/>
        </w:rPr>
      </w:pPr>
      <w:r w:rsidRPr="0022510E">
        <w:rPr>
          <w:rFonts w:ascii="Times New Roman" w:hAnsi="Times New Roman" w:cs="Times New Roman"/>
        </w:rPr>
        <w:t xml:space="preserve">TESTEMUNHAS:     </w:t>
      </w:r>
    </w:p>
    <w:p w:rsidR="00C2714C" w:rsidRPr="0022510E" w:rsidRDefault="00C2714C" w:rsidP="00C2714C">
      <w:pPr>
        <w:pStyle w:val="Corpodetexto2"/>
        <w:tabs>
          <w:tab w:val="left" w:pos="851"/>
        </w:tabs>
        <w:ind w:right="-1"/>
        <w:rPr>
          <w:rFonts w:ascii="Times New Roman" w:hAnsi="Times New Roman" w:cs="Times New Roman"/>
        </w:rPr>
      </w:pPr>
      <w:r w:rsidRPr="0022510E">
        <w:rPr>
          <w:rFonts w:ascii="Times New Roman" w:hAnsi="Times New Roman" w:cs="Times New Roman"/>
        </w:rPr>
        <w:t xml:space="preserve">______________________                          _________________________ </w:t>
      </w:r>
    </w:p>
    <w:p w:rsidR="00C2714C" w:rsidRPr="0022510E" w:rsidRDefault="00C2714C" w:rsidP="00C2714C">
      <w:pPr>
        <w:pStyle w:val="Corpodetexto2"/>
        <w:tabs>
          <w:tab w:val="left" w:pos="851"/>
        </w:tabs>
        <w:ind w:right="-1"/>
        <w:rPr>
          <w:rFonts w:ascii="Times New Roman" w:hAnsi="Times New Roman" w:cs="Times New Roman"/>
        </w:rPr>
      </w:pPr>
      <w:r w:rsidRPr="0022510E">
        <w:rPr>
          <w:rFonts w:ascii="Times New Roman" w:hAnsi="Times New Roman" w:cs="Times New Roman"/>
        </w:rPr>
        <w:t xml:space="preserve">       CPF N.º                                                       CPF N.º</w:t>
      </w:r>
    </w:p>
    <w:p w:rsidR="00C2714C" w:rsidRPr="00C50DE9" w:rsidRDefault="00C2714C" w:rsidP="00C2714C">
      <w:pPr>
        <w:rPr>
          <w:rFonts w:ascii="Times New Roman" w:hAnsi="Times New Roman" w:cs="Times New Roman"/>
          <w:sz w:val="24"/>
          <w:szCs w:val="24"/>
        </w:rPr>
      </w:pPr>
    </w:p>
    <w:p w:rsidR="000B44DC" w:rsidRDefault="000B44DC"/>
    <w:sectPr w:rsidR="000B44DC" w:rsidSect="000B44D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64" w:rsidRDefault="006A7764">
      <w:r>
        <w:separator/>
      </w:r>
    </w:p>
  </w:endnote>
  <w:endnote w:type="continuationSeparator" w:id="0">
    <w:p w:rsidR="006A7764" w:rsidRDefault="006A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01" w:rsidRDefault="00EC21D8">
    <w:pPr>
      <w:pStyle w:val="Rodap"/>
    </w:pPr>
    <w:r w:rsidRPr="0022510E">
      <w:rPr>
        <w:rFonts w:ascii="Times New Roman" w:hAnsi="Times New Roman" w:cs="Times New Roman"/>
        <w:noProof/>
        <w:sz w:val="24"/>
        <w:szCs w:val="24"/>
      </w:rPr>
      <w:drawing>
        <wp:inline distT="114300" distB="114300" distL="114300" distR="114300">
          <wp:extent cx="5400040" cy="89746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40" cy="89746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64" w:rsidRDefault="006A7764">
      <w:r>
        <w:separator/>
      </w:r>
    </w:p>
  </w:footnote>
  <w:footnote w:type="continuationSeparator" w:id="0">
    <w:p w:rsidR="006A7764" w:rsidRDefault="006A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01" w:rsidRDefault="00EC21D8">
    <w:pPr>
      <w:pStyle w:val="Cabealho"/>
    </w:pPr>
    <w:r w:rsidRPr="0022510E">
      <w:rPr>
        <w:rFonts w:ascii="Times New Roman" w:hAnsi="Times New Roman"/>
        <w:noProof/>
      </w:rPr>
      <w:drawing>
        <wp:inline distT="114300" distB="114300" distL="114300" distR="114300">
          <wp:extent cx="5400040" cy="10527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105277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93BFE"/>
    <w:multiLevelType w:val="multilevel"/>
    <w:tmpl w:val="7110CDE6"/>
    <w:lvl w:ilvl="0">
      <w:start w:val="1"/>
      <w:numFmt w:val="decimal"/>
      <w:lvlText w:val="%1."/>
      <w:lvlJc w:val="left"/>
      <w:pPr>
        <w:ind w:left="927" w:hanging="360"/>
      </w:pPr>
      <w:rPr>
        <w:b/>
      </w:rPr>
    </w:lvl>
    <w:lvl w:ilvl="1">
      <w:start w:val="1"/>
      <w:numFmt w:val="decimal"/>
      <w:isLgl/>
      <w:lvlText w:val="%1.%2."/>
      <w:lvlJc w:val="left"/>
      <w:pPr>
        <w:ind w:left="1287" w:hanging="360"/>
      </w:pPr>
      <w:rPr>
        <w:b/>
      </w:rPr>
    </w:lvl>
    <w:lvl w:ilvl="2">
      <w:start w:val="1"/>
      <w:numFmt w:val="decimal"/>
      <w:isLgl/>
      <w:lvlText w:val="%1.%2.%3."/>
      <w:lvlJc w:val="left"/>
      <w:pPr>
        <w:ind w:left="1997" w:hanging="720"/>
      </w:pPr>
      <w:rPr>
        <w:rFonts w:ascii="Times New Roman" w:hAnsi="Times New Roman" w:cs="Times New Roman" w:hint="default"/>
        <w:b/>
      </w:rPr>
    </w:lvl>
    <w:lvl w:ilvl="3">
      <w:start w:val="1"/>
      <w:numFmt w:val="decimal"/>
      <w:isLgl/>
      <w:lvlText w:val="%1.%2.%3.%4."/>
      <w:lvlJc w:val="left"/>
      <w:pPr>
        <w:ind w:left="2367" w:hanging="720"/>
      </w:pPr>
      <w:rPr>
        <w:b/>
      </w:rPr>
    </w:lvl>
    <w:lvl w:ilvl="4">
      <w:start w:val="1"/>
      <w:numFmt w:val="decimal"/>
      <w:isLgl/>
      <w:lvlText w:val="%1.%2.%3.%4.%5."/>
      <w:lvlJc w:val="left"/>
      <w:pPr>
        <w:ind w:left="3087" w:hanging="1080"/>
      </w:pPr>
      <w:rPr>
        <w:b/>
      </w:rPr>
    </w:lvl>
    <w:lvl w:ilvl="5">
      <w:start w:val="1"/>
      <w:numFmt w:val="decimal"/>
      <w:isLgl/>
      <w:lvlText w:val="%1.%2.%3.%4.%5.%6."/>
      <w:lvlJc w:val="left"/>
      <w:pPr>
        <w:ind w:left="3447" w:hanging="1080"/>
      </w:pPr>
      <w:rPr>
        <w:b/>
      </w:rPr>
    </w:lvl>
    <w:lvl w:ilvl="6">
      <w:start w:val="1"/>
      <w:numFmt w:val="decimal"/>
      <w:isLgl/>
      <w:lvlText w:val="%1.%2.%3.%4.%5.%6.%7."/>
      <w:lvlJc w:val="left"/>
      <w:pPr>
        <w:ind w:left="4167" w:hanging="1440"/>
      </w:pPr>
      <w:rPr>
        <w:b/>
      </w:rPr>
    </w:lvl>
    <w:lvl w:ilvl="7">
      <w:start w:val="1"/>
      <w:numFmt w:val="decimal"/>
      <w:isLgl/>
      <w:lvlText w:val="%1.%2.%3.%4.%5.%6.%7.%8."/>
      <w:lvlJc w:val="left"/>
      <w:pPr>
        <w:ind w:left="4527" w:hanging="1440"/>
      </w:pPr>
      <w:rPr>
        <w:b/>
      </w:rPr>
    </w:lvl>
    <w:lvl w:ilvl="8">
      <w:start w:val="1"/>
      <w:numFmt w:val="decimal"/>
      <w:isLgl/>
      <w:lvlText w:val="%1.%2.%3.%4.%5.%6.%7.%8.%9."/>
      <w:lvlJc w:val="left"/>
      <w:pPr>
        <w:ind w:left="5247" w:hanging="1800"/>
      </w:pPr>
      <w:rPr>
        <w:b/>
      </w:rPr>
    </w:lvl>
  </w:abstractNum>
  <w:abstractNum w:abstractNumId="1">
    <w:nsid w:val="678B02E0"/>
    <w:multiLevelType w:val="hybridMultilevel"/>
    <w:tmpl w:val="D4F0B7F0"/>
    <w:lvl w:ilvl="0" w:tplc="98FEBC80">
      <w:start w:val="1"/>
      <w:numFmt w:val="lowerLetter"/>
      <w:lvlText w:val="%1)"/>
      <w:lvlJc w:val="left"/>
      <w:pPr>
        <w:ind w:left="720" w:hanging="360"/>
      </w:pPr>
      <w:rPr>
        <w:b w:val="0"/>
        <w:color w:val="00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14C"/>
    <w:rsid w:val="000B44DC"/>
    <w:rsid w:val="00380CAB"/>
    <w:rsid w:val="00515F5A"/>
    <w:rsid w:val="006A7764"/>
    <w:rsid w:val="00C2714C"/>
    <w:rsid w:val="00CC63F4"/>
    <w:rsid w:val="00EC2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BF4FC-E14F-4412-9524-1938F7A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4C"/>
    <w:pPr>
      <w:spacing w:after="0" w:line="240" w:lineRule="auto"/>
      <w:jc w:val="both"/>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2714C"/>
    <w:pPr>
      <w:spacing w:after="0" w:line="240" w:lineRule="auto"/>
      <w:jc w:val="both"/>
    </w:pPr>
    <w:rPr>
      <w:rFonts w:eastAsiaTheme="minorEastAsia"/>
      <w:lang w:eastAsia="pt-BR"/>
    </w:rPr>
  </w:style>
  <w:style w:type="paragraph" w:styleId="Cabealho">
    <w:name w:val="header"/>
    <w:basedOn w:val="Normal"/>
    <w:link w:val="CabealhoChar"/>
    <w:uiPriority w:val="99"/>
    <w:unhideWhenUsed/>
    <w:rsid w:val="00C2714C"/>
    <w:pPr>
      <w:tabs>
        <w:tab w:val="center" w:pos="4252"/>
        <w:tab w:val="right" w:pos="8504"/>
      </w:tabs>
    </w:pPr>
  </w:style>
  <w:style w:type="character" w:customStyle="1" w:styleId="CabealhoChar">
    <w:name w:val="Cabeçalho Char"/>
    <w:basedOn w:val="Fontepargpadro"/>
    <w:link w:val="Cabealho"/>
    <w:uiPriority w:val="99"/>
    <w:rsid w:val="00C2714C"/>
    <w:rPr>
      <w:rFonts w:eastAsiaTheme="minorEastAsia"/>
      <w:lang w:eastAsia="pt-BR"/>
    </w:rPr>
  </w:style>
  <w:style w:type="paragraph" w:styleId="Rodap">
    <w:name w:val="footer"/>
    <w:basedOn w:val="Normal"/>
    <w:link w:val="RodapChar"/>
    <w:uiPriority w:val="99"/>
    <w:semiHidden/>
    <w:unhideWhenUsed/>
    <w:rsid w:val="00C2714C"/>
    <w:pPr>
      <w:tabs>
        <w:tab w:val="center" w:pos="4252"/>
        <w:tab w:val="right" w:pos="8504"/>
      </w:tabs>
    </w:pPr>
  </w:style>
  <w:style w:type="character" w:customStyle="1" w:styleId="RodapChar">
    <w:name w:val="Rodapé Char"/>
    <w:basedOn w:val="Fontepargpadro"/>
    <w:link w:val="Rodap"/>
    <w:uiPriority w:val="99"/>
    <w:semiHidden/>
    <w:rsid w:val="00C2714C"/>
    <w:rPr>
      <w:rFonts w:eastAsiaTheme="minorEastAsia"/>
      <w:lang w:eastAsia="pt-BR"/>
    </w:rPr>
  </w:style>
  <w:style w:type="paragraph" w:styleId="Corpodetexto2">
    <w:name w:val="Body Text 2"/>
    <w:basedOn w:val="Normal"/>
    <w:link w:val="Corpodetexto2Char"/>
    <w:unhideWhenUsed/>
    <w:rsid w:val="00C2714C"/>
    <w:pPr>
      <w:spacing w:after="120" w:line="480" w:lineRule="auto"/>
    </w:pPr>
  </w:style>
  <w:style w:type="character" w:customStyle="1" w:styleId="Corpodetexto2Char">
    <w:name w:val="Corpo de texto 2 Char"/>
    <w:basedOn w:val="Fontepargpadro"/>
    <w:link w:val="Corpodetexto2"/>
    <w:rsid w:val="00C2714C"/>
    <w:rPr>
      <w:rFonts w:eastAsiaTheme="minorEastAsia"/>
      <w:lang w:eastAsia="pt-BR"/>
    </w:rPr>
  </w:style>
  <w:style w:type="paragraph" w:styleId="Textodebalo">
    <w:name w:val="Balloon Text"/>
    <w:basedOn w:val="Normal"/>
    <w:link w:val="TextodebaloChar"/>
    <w:uiPriority w:val="99"/>
    <w:semiHidden/>
    <w:unhideWhenUsed/>
    <w:rsid w:val="00C2714C"/>
    <w:rPr>
      <w:rFonts w:ascii="Tahoma" w:hAnsi="Tahoma" w:cs="Tahoma"/>
      <w:sz w:val="16"/>
      <w:szCs w:val="16"/>
    </w:rPr>
  </w:style>
  <w:style w:type="character" w:customStyle="1" w:styleId="TextodebaloChar">
    <w:name w:val="Texto de balão Char"/>
    <w:basedOn w:val="Fontepargpadro"/>
    <w:link w:val="Textodebalo"/>
    <w:uiPriority w:val="99"/>
    <w:semiHidden/>
    <w:rsid w:val="00C2714C"/>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USER</cp:lastModifiedBy>
  <cp:revision>3</cp:revision>
  <dcterms:created xsi:type="dcterms:W3CDTF">2022-04-18T18:16:00Z</dcterms:created>
  <dcterms:modified xsi:type="dcterms:W3CDTF">2022-04-25T19:40:00Z</dcterms:modified>
</cp:coreProperties>
</file>