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871" w:rsidRDefault="004F5871" w:rsidP="009A1DC5">
      <w:pPr>
        <w:jc w:val="center"/>
        <w:rPr>
          <w:rFonts w:cs="Arial"/>
          <w:b/>
          <w:sz w:val="24"/>
          <w:szCs w:val="24"/>
        </w:rPr>
      </w:pPr>
    </w:p>
    <w:p w:rsidR="00B90496" w:rsidRDefault="00212FE0" w:rsidP="009A1DC5">
      <w:pPr>
        <w:jc w:val="center"/>
        <w:rPr>
          <w:rFonts w:cs="Arial"/>
          <w:b/>
          <w:sz w:val="24"/>
          <w:szCs w:val="24"/>
        </w:rPr>
      </w:pPr>
      <w:r w:rsidRPr="009A1DC5">
        <w:rPr>
          <w:rFonts w:cs="Arial"/>
          <w:b/>
          <w:sz w:val="24"/>
          <w:szCs w:val="24"/>
        </w:rPr>
        <w:t>ESTUDO TÉCNICO PRELIMINAR</w:t>
      </w:r>
    </w:p>
    <w:p w:rsidR="004F5871" w:rsidRPr="009A1DC5" w:rsidRDefault="004F5871" w:rsidP="009A1DC5">
      <w:pPr>
        <w:jc w:val="center"/>
        <w:rPr>
          <w:rFonts w:cs="Arial"/>
          <w:b/>
          <w:sz w:val="24"/>
          <w:szCs w:val="24"/>
        </w:rPr>
      </w:pP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 Informações básicas</w:t>
      </w:r>
    </w:p>
    <w:p w:rsidR="00617EF6" w:rsidRPr="009A1DC5" w:rsidRDefault="00617EF6" w:rsidP="009A1DC5">
      <w:pPr>
        <w:pStyle w:val="Corpodetexto"/>
        <w:spacing w:line="360" w:lineRule="auto"/>
        <w:jc w:val="both"/>
        <w:rPr>
          <w:rFonts w:cs="Arial"/>
          <w:b/>
          <w:bCs/>
          <w:color w:val="000000"/>
          <w:sz w:val="24"/>
          <w:szCs w:val="24"/>
        </w:rPr>
      </w:pPr>
      <w:r w:rsidRPr="009A1DC5">
        <w:rPr>
          <w:rFonts w:cs="Arial"/>
          <w:b/>
          <w:bCs/>
          <w:color w:val="000000"/>
          <w:sz w:val="24"/>
          <w:szCs w:val="24"/>
        </w:rPr>
        <w:t xml:space="preserve">Órgão: </w:t>
      </w:r>
      <w:r w:rsidRPr="009A1DC5">
        <w:rPr>
          <w:rFonts w:cs="Arial"/>
          <w:bCs/>
          <w:color w:val="000000"/>
          <w:sz w:val="24"/>
          <w:szCs w:val="24"/>
        </w:rPr>
        <w:t>Prefeitura Municipal</w:t>
      </w:r>
      <w:r w:rsidRPr="009A1DC5">
        <w:rPr>
          <w:rFonts w:cs="Arial"/>
          <w:b/>
          <w:bCs/>
          <w:color w:val="000000"/>
          <w:sz w:val="24"/>
          <w:szCs w:val="24"/>
        </w:rPr>
        <w:t xml:space="preserve"> </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Nº do processo: </w:t>
      </w:r>
      <w:r w:rsidR="00E931CD">
        <w:rPr>
          <w:rFonts w:cs="Arial"/>
          <w:bCs/>
          <w:color w:val="000000"/>
          <w:sz w:val="24"/>
          <w:szCs w:val="24"/>
        </w:rPr>
        <w:t>51</w:t>
      </w:r>
      <w:bookmarkStart w:id="0" w:name="_GoBack"/>
      <w:bookmarkEnd w:id="0"/>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Pregão Eletrônico: </w:t>
      </w:r>
      <w:r w:rsidR="0038105F">
        <w:rPr>
          <w:rFonts w:cs="Arial"/>
          <w:bCs/>
          <w:color w:val="000000"/>
          <w:sz w:val="24"/>
          <w:szCs w:val="24"/>
        </w:rPr>
        <w:t>21</w:t>
      </w:r>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Categoria do ETP: </w:t>
      </w:r>
      <w:r w:rsidR="0038105F">
        <w:rPr>
          <w:rFonts w:cs="Arial"/>
          <w:bCs/>
          <w:color w:val="000000"/>
          <w:sz w:val="24"/>
          <w:szCs w:val="24"/>
        </w:rPr>
        <w:t xml:space="preserve">Contratação de empresa jornalística com circulação para publicação de atos administrativos. </w:t>
      </w:r>
    </w:p>
    <w:p w:rsidR="00B90496" w:rsidRPr="009A1DC5" w:rsidRDefault="00B90496" w:rsidP="009A1DC5">
      <w:pPr>
        <w:pStyle w:val="Corpodetexto"/>
        <w:spacing w:line="360" w:lineRule="auto"/>
        <w:jc w:val="both"/>
        <w:rPr>
          <w:rFonts w:cs="Arial"/>
          <w:b/>
          <w:bCs/>
          <w:color w:val="000000"/>
          <w:sz w:val="24"/>
          <w:szCs w:val="24"/>
        </w:rPr>
      </w:pPr>
      <w:r w:rsidRPr="009A1DC5">
        <w:rPr>
          <w:rFonts w:cs="Arial"/>
          <w:b/>
          <w:bCs/>
          <w:color w:val="000000"/>
          <w:sz w:val="24"/>
          <w:szCs w:val="24"/>
        </w:rPr>
        <w:t>2. Descrição da necessidade</w:t>
      </w:r>
    </w:p>
    <w:p w:rsidR="005B0C49" w:rsidRPr="009A1DC5" w:rsidRDefault="00617EF6" w:rsidP="009A1DC5">
      <w:pPr>
        <w:pStyle w:val="Ttulo3"/>
        <w:jc w:val="both"/>
        <w:rPr>
          <w:rFonts w:ascii="Arial" w:hAnsi="Arial" w:cs="Arial"/>
          <w:color w:val="000000"/>
          <w:sz w:val="24"/>
          <w:szCs w:val="24"/>
        </w:rPr>
      </w:pPr>
      <w:r w:rsidRPr="009A1DC5">
        <w:rPr>
          <w:rFonts w:ascii="Arial" w:hAnsi="Arial" w:cs="Arial"/>
          <w:b w:val="0"/>
          <w:bCs w:val="0"/>
          <w:sz w:val="24"/>
          <w:szCs w:val="24"/>
        </w:rPr>
        <w:t xml:space="preserve">Esse procedimento tem como fundamento a necessidade de assegurar a transparência, a economicidade e a eficiência na </w:t>
      </w:r>
      <w:r w:rsidR="0038105F">
        <w:rPr>
          <w:rFonts w:ascii="Arial" w:hAnsi="Arial" w:cs="Arial"/>
          <w:b w:val="0"/>
          <w:bCs w:val="0"/>
          <w:sz w:val="24"/>
          <w:szCs w:val="24"/>
        </w:rPr>
        <w:t>contr</w:t>
      </w:r>
      <w:r w:rsidR="00F57060">
        <w:rPr>
          <w:rFonts w:ascii="Arial" w:hAnsi="Arial" w:cs="Arial"/>
          <w:b w:val="0"/>
          <w:bCs w:val="0"/>
          <w:sz w:val="24"/>
          <w:szCs w:val="24"/>
        </w:rPr>
        <w:t>atação de empresa jornalística com circulação local para publicações de atos administrativos oficiais, informações e demais matérias de interesse público emanados do Poder Executivo Municipal.</w:t>
      </w:r>
      <w:r w:rsidR="004F5871">
        <w:rPr>
          <w:rFonts w:ascii="Arial" w:hAnsi="Arial" w:cs="Arial"/>
          <w:b w:val="0"/>
          <w:bCs w:val="0"/>
          <w:sz w:val="24"/>
          <w:szCs w:val="24"/>
        </w:rPr>
        <w:t xml:space="preserve"> </w:t>
      </w:r>
    </w:p>
    <w:p w:rsidR="00B90496" w:rsidRPr="009A1DC5" w:rsidRDefault="00B90496" w:rsidP="009A1DC5">
      <w:pPr>
        <w:suppressAutoHyphens w:val="0"/>
        <w:spacing w:after="240"/>
        <w:jc w:val="both"/>
        <w:rPr>
          <w:rFonts w:cs="Arial"/>
          <w:color w:val="000000"/>
          <w:sz w:val="24"/>
          <w:szCs w:val="24"/>
        </w:rPr>
      </w:pPr>
      <w:r w:rsidRPr="009A1DC5">
        <w:rPr>
          <w:rFonts w:cs="Arial"/>
          <w:b/>
          <w:bCs/>
          <w:color w:val="000000"/>
          <w:sz w:val="24"/>
          <w:szCs w:val="24"/>
        </w:rPr>
        <w:t>3. Requisitante</w:t>
      </w:r>
    </w:p>
    <w:p w:rsidR="00595E79" w:rsidRPr="009A1DC5" w:rsidRDefault="00617EF6"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Secretaria da Administração e Fazenda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4. Descrição dos requisitos da contratação</w:t>
      </w:r>
    </w:p>
    <w:p w:rsidR="005B0C49" w:rsidRPr="009A1DC5" w:rsidRDefault="005B0C49" w:rsidP="009A1DC5">
      <w:pPr>
        <w:suppressAutoHyphens w:val="0"/>
        <w:spacing w:after="240"/>
        <w:jc w:val="both"/>
        <w:rPr>
          <w:rFonts w:cs="Arial"/>
          <w:color w:val="000000"/>
          <w:sz w:val="24"/>
          <w:szCs w:val="24"/>
        </w:rPr>
      </w:pPr>
      <w:r w:rsidRPr="009A1DC5">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5. Levantamento de mercado</w:t>
      </w:r>
    </w:p>
    <w:p w:rsidR="00A57363" w:rsidRPr="009A1DC5" w:rsidRDefault="005B0C49"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Dentro do presente estudo, foram anali</w:t>
      </w:r>
      <w:r w:rsidR="00C82BFB" w:rsidRPr="009A1DC5">
        <w:rPr>
          <w:rFonts w:eastAsiaTheme="minorHAnsi" w:cs="Arial"/>
          <w:sz w:val="24"/>
          <w:szCs w:val="24"/>
          <w:lang w:eastAsia="en-US"/>
        </w:rPr>
        <w:t xml:space="preserve">sados processos de contratações </w:t>
      </w:r>
      <w:r w:rsidRPr="009A1DC5">
        <w:rPr>
          <w:rFonts w:eastAsiaTheme="minorHAnsi" w:cs="Arial"/>
          <w:sz w:val="24"/>
          <w:szCs w:val="24"/>
          <w:lang w:eastAsia="en-US"/>
        </w:rPr>
        <w:t>semelhantes feitas por outros órgãos e entidades,</w:t>
      </w:r>
      <w:r w:rsidR="00C82BFB" w:rsidRPr="009A1DC5">
        <w:rPr>
          <w:rFonts w:eastAsiaTheme="minorHAnsi" w:cs="Arial"/>
          <w:sz w:val="24"/>
          <w:szCs w:val="24"/>
          <w:lang w:eastAsia="en-US"/>
        </w:rPr>
        <w:t xml:space="preserve"> por meio de consultas a outros </w:t>
      </w:r>
      <w:r w:rsidRPr="009A1DC5">
        <w:rPr>
          <w:rFonts w:eastAsiaTheme="minorHAnsi" w:cs="Arial"/>
          <w:sz w:val="24"/>
          <w:szCs w:val="24"/>
          <w:lang w:eastAsia="en-US"/>
        </w:rPr>
        <w:t>editais, com a finalidade de identificar a existência de novas</w:t>
      </w:r>
      <w:r w:rsidR="00C82BFB" w:rsidRPr="009A1DC5">
        <w:rPr>
          <w:rFonts w:eastAsiaTheme="minorHAnsi" w:cs="Arial"/>
          <w:sz w:val="24"/>
          <w:szCs w:val="24"/>
          <w:lang w:eastAsia="en-US"/>
        </w:rPr>
        <w:t xml:space="preserve"> metodologias, </w:t>
      </w:r>
      <w:r w:rsidRPr="009A1DC5">
        <w:rPr>
          <w:rFonts w:eastAsiaTheme="minorHAnsi" w:cs="Arial"/>
          <w:sz w:val="24"/>
          <w:szCs w:val="24"/>
          <w:lang w:eastAsia="en-US"/>
        </w:rPr>
        <w:t>tecnologias ou soluções que melhor atendessem à</w:t>
      </w:r>
      <w:r w:rsidR="00C82BFB" w:rsidRPr="009A1DC5">
        <w:rPr>
          <w:rFonts w:eastAsiaTheme="minorHAnsi" w:cs="Arial"/>
          <w:sz w:val="24"/>
          <w:szCs w:val="24"/>
          <w:lang w:eastAsia="en-US"/>
        </w:rPr>
        <w:t>s necessidades da</w:t>
      </w:r>
      <w:r w:rsidR="009A1DC5" w:rsidRPr="009A1DC5">
        <w:rPr>
          <w:rFonts w:eastAsiaTheme="minorHAnsi" w:cs="Arial"/>
          <w:sz w:val="24"/>
          <w:szCs w:val="24"/>
          <w:lang w:eastAsia="en-US"/>
        </w:rPr>
        <w:t>s</w:t>
      </w:r>
      <w:r w:rsidR="00C82BFB" w:rsidRPr="009A1DC5">
        <w:rPr>
          <w:rFonts w:eastAsiaTheme="minorHAnsi" w:cs="Arial"/>
          <w:sz w:val="24"/>
          <w:szCs w:val="24"/>
          <w:lang w:eastAsia="en-US"/>
        </w:rPr>
        <w:t xml:space="preserve"> Secretaria</w:t>
      </w:r>
      <w:r w:rsidR="009A1DC5" w:rsidRPr="009A1DC5">
        <w:rPr>
          <w:rFonts w:eastAsiaTheme="minorHAnsi" w:cs="Arial"/>
          <w:sz w:val="24"/>
          <w:szCs w:val="24"/>
          <w:lang w:eastAsia="en-US"/>
        </w:rPr>
        <w:t>s Municipais</w:t>
      </w:r>
      <w:r w:rsidR="00C82BFB" w:rsidRPr="009A1DC5">
        <w:rPr>
          <w:rFonts w:eastAsiaTheme="minorHAnsi" w:cs="Arial"/>
          <w:sz w:val="24"/>
          <w:szCs w:val="24"/>
          <w:lang w:eastAsia="en-US"/>
        </w:rPr>
        <w:t>.</w:t>
      </w:r>
      <w:r w:rsidR="00A57363" w:rsidRPr="009A1DC5">
        <w:rPr>
          <w:rFonts w:eastAsiaTheme="minorHAnsi" w:cs="Arial"/>
          <w:sz w:val="24"/>
          <w:szCs w:val="24"/>
          <w:lang w:eastAsia="en-US"/>
        </w:rPr>
        <w:t xml:space="preserve"> A necessidade desta contratação </w:t>
      </w:r>
      <w:r w:rsidR="004F5871">
        <w:rPr>
          <w:rFonts w:eastAsiaTheme="minorHAnsi" w:cs="Arial"/>
          <w:sz w:val="24"/>
          <w:szCs w:val="24"/>
          <w:lang w:eastAsia="en-US"/>
        </w:rPr>
        <w:t>é indiscutível para a publicidade dos atos administrativos</w:t>
      </w:r>
      <w:r w:rsidR="004F5871" w:rsidRPr="009A1DC5">
        <w:rPr>
          <w:rFonts w:eastAsiaTheme="minorHAnsi" w:cs="Arial"/>
          <w:sz w:val="24"/>
          <w:szCs w:val="24"/>
          <w:lang w:eastAsia="en-US"/>
        </w:rPr>
        <w:t xml:space="preserve"> </w:t>
      </w:r>
      <w:r w:rsidR="004F5871">
        <w:rPr>
          <w:rFonts w:eastAsiaTheme="minorHAnsi" w:cs="Arial"/>
          <w:sz w:val="24"/>
          <w:szCs w:val="24"/>
          <w:lang w:eastAsia="en-US"/>
        </w:rPr>
        <w:t xml:space="preserve">para conhecimento </w:t>
      </w:r>
      <w:r w:rsidR="00A57363" w:rsidRPr="009A1DC5">
        <w:rPr>
          <w:rFonts w:eastAsiaTheme="minorHAnsi" w:cs="Arial"/>
          <w:sz w:val="24"/>
          <w:szCs w:val="24"/>
          <w:lang w:eastAsia="en-US"/>
        </w:rPr>
        <w:t>da</w:t>
      </w:r>
      <w:r w:rsidR="004F5871">
        <w:rPr>
          <w:rFonts w:eastAsiaTheme="minorHAnsi" w:cs="Arial"/>
          <w:sz w:val="24"/>
          <w:szCs w:val="24"/>
          <w:lang w:eastAsia="en-US"/>
        </w:rPr>
        <w:t>s prestações de serviços,</w:t>
      </w:r>
      <w:r w:rsidR="00A57363" w:rsidRPr="009A1DC5">
        <w:rPr>
          <w:rFonts w:eastAsiaTheme="minorHAnsi" w:cs="Arial"/>
          <w:sz w:val="24"/>
          <w:szCs w:val="24"/>
          <w:lang w:eastAsia="en-US"/>
        </w:rPr>
        <w:t xml:space="preserve"> saúde e </w:t>
      </w:r>
      <w:r w:rsidR="004F5871" w:rsidRPr="009A1DC5">
        <w:rPr>
          <w:rFonts w:eastAsiaTheme="minorHAnsi" w:cs="Arial"/>
          <w:sz w:val="24"/>
          <w:szCs w:val="24"/>
          <w:lang w:eastAsia="en-US"/>
        </w:rPr>
        <w:t>bem-estar</w:t>
      </w:r>
      <w:r w:rsidR="00A57363" w:rsidRPr="009A1DC5">
        <w:rPr>
          <w:rFonts w:eastAsiaTheme="minorHAnsi" w:cs="Arial"/>
          <w:sz w:val="24"/>
          <w:szCs w:val="24"/>
          <w:lang w:eastAsia="en-US"/>
        </w:rPr>
        <w:t xml:space="preserve"> dos munícipes.</w:t>
      </w:r>
    </w:p>
    <w:p w:rsidR="001D1C9B" w:rsidRPr="009A1DC5" w:rsidRDefault="001D1C9B" w:rsidP="009A1DC5">
      <w:pPr>
        <w:suppressAutoHyphens w:val="0"/>
        <w:autoSpaceDE w:val="0"/>
        <w:autoSpaceDN w:val="0"/>
        <w:adjustRightInd w:val="0"/>
        <w:jc w:val="both"/>
        <w:rPr>
          <w:rFonts w:eastAsiaTheme="minorHAnsi" w:cs="Arial"/>
          <w:sz w:val="24"/>
          <w:szCs w:val="24"/>
          <w:lang w:eastAsia="en-US"/>
        </w:rPr>
      </w:pPr>
    </w:p>
    <w:p w:rsidR="00B90496" w:rsidRPr="009A1DC5" w:rsidRDefault="00FF26C4" w:rsidP="009A1DC5">
      <w:pPr>
        <w:jc w:val="both"/>
        <w:rPr>
          <w:rFonts w:cs="Arial"/>
          <w:b/>
          <w:bCs/>
          <w:color w:val="000000"/>
          <w:sz w:val="24"/>
          <w:szCs w:val="24"/>
        </w:rPr>
      </w:pPr>
      <w:r w:rsidRPr="009A1DC5">
        <w:rPr>
          <w:rFonts w:cs="Arial"/>
          <w:b/>
          <w:bCs/>
          <w:color w:val="000000"/>
          <w:sz w:val="24"/>
          <w:szCs w:val="24"/>
        </w:rPr>
        <w:lastRenderedPageBreak/>
        <w:t>6.</w:t>
      </w:r>
      <w:r w:rsidR="00B90496" w:rsidRPr="009A1DC5">
        <w:rPr>
          <w:rFonts w:cs="Arial"/>
          <w:b/>
          <w:bCs/>
          <w:color w:val="000000"/>
          <w:sz w:val="24"/>
          <w:szCs w:val="24"/>
        </w:rPr>
        <w:t> Estimativas da quantidade a serem contratadas</w:t>
      </w:r>
    </w:p>
    <w:p w:rsidR="00C82BFB" w:rsidRPr="009A1DC5" w:rsidRDefault="00C82BFB" w:rsidP="009A1DC5">
      <w:pPr>
        <w:jc w:val="both"/>
        <w:rPr>
          <w:rFonts w:cs="Arial"/>
          <w:bCs/>
          <w:color w:val="000000"/>
          <w:sz w:val="24"/>
          <w:szCs w:val="24"/>
        </w:rPr>
      </w:pPr>
    </w:p>
    <w:p w:rsidR="00B35774" w:rsidRPr="009A1DC5" w:rsidRDefault="00C82BFB"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Os quantitativos foram fundamentados no consumo dos últimos 12 meses e acrescida uma quantidade a mais para a margem de segurança, tendo em vista a dificuldade de prever-se quantas uni</w:t>
      </w:r>
      <w:r w:rsidR="009A1DC5" w:rsidRPr="009A1DC5">
        <w:rPr>
          <w:rFonts w:eastAsiaTheme="minorHAnsi" w:cs="Arial"/>
          <w:sz w:val="24"/>
          <w:szCs w:val="24"/>
          <w:lang w:eastAsia="en-US"/>
        </w:rPr>
        <w:t xml:space="preserve">dades de determinados alimentos. </w:t>
      </w:r>
      <w:r w:rsidRPr="009A1DC5">
        <w:rPr>
          <w:rFonts w:eastAsiaTheme="minorHAnsi" w:cs="Arial"/>
          <w:sz w:val="24"/>
          <w:szCs w:val="24"/>
          <w:lang w:eastAsia="en-US"/>
        </w:rPr>
        <w:t>Foi constatado também a falta de alguns itens, no qual foram analisados e incluídos, conforme termo de formalização de demanda em anexo.</w:t>
      </w:r>
    </w:p>
    <w:p w:rsidR="0078195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8. Estimativa do valor da contratação</w:t>
      </w:r>
    </w:p>
    <w:p w:rsidR="00050C3B" w:rsidRPr="009A1DC5" w:rsidRDefault="00050C3B"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Estima-</w:t>
      </w:r>
      <w:r w:rsidR="009A1DC5" w:rsidRPr="009A1DC5">
        <w:rPr>
          <w:rFonts w:cs="Arial"/>
          <w:color w:val="000000"/>
          <w:sz w:val="24"/>
          <w:szCs w:val="24"/>
        </w:rPr>
        <w:t>se para a c</w:t>
      </w:r>
      <w:r w:rsidR="004F5871">
        <w:rPr>
          <w:rFonts w:cs="Arial"/>
          <w:color w:val="000000"/>
          <w:sz w:val="24"/>
          <w:szCs w:val="24"/>
        </w:rPr>
        <w:t>ontratação almejada os serviços e</w:t>
      </w:r>
      <w:r w:rsidR="009A1DC5" w:rsidRPr="009A1DC5">
        <w:rPr>
          <w:rFonts w:cs="Arial"/>
          <w:color w:val="000000"/>
          <w:sz w:val="24"/>
          <w:szCs w:val="24"/>
        </w:rPr>
        <w:t xml:space="preserve"> valores detalhados no termo de referência em anexo. </w:t>
      </w:r>
    </w:p>
    <w:p w:rsidR="00B90496" w:rsidRPr="009A1DC5" w:rsidRDefault="00B90496" w:rsidP="009A1DC5">
      <w:pPr>
        <w:tabs>
          <w:tab w:val="left" w:pos="6675"/>
        </w:tabs>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9. Justificativa para o parcelamento ou não da solução</w:t>
      </w:r>
    </w:p>
    <w:p w:rsidR="00B90496" w:rsidRPr="009A1DC5" w:rsidRDefault="00FB76A3" w:rsidP="009A1DC5">
      <w:pPr>
        <w:suppressAutoHyphens w:val="0"/>
        <w:spacing w:after="240"/>
        <w:jc w:val="both"/>
        <w:rPr>
          <w:rFonts w:cs="Arial"/>
          <w:color w:val="000000"/>
          <w:sz w:val="24"/>
          <w:szCs w:val="24"/>
        </w:rPr>
      </w:pPr>
      <w:r w:rsidRPr="009A1DC5">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10. Contratações correlatas e/ou interdependentes</w:t>
      </w:r>
    </w:p>
    <w:p w:rsidR="00B90496"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Os bens/serviços que se pretende, portanto, são autônomos e prescindem de contratações correlatas ou </w:t>
      </w:r>
      <w:r w:rsidR="00670822" w:rsidRPr="009A1DC5">
        <w:rPr>
          <w:rFonts w:cs="Arial"/>
          <w:color w:val="000000"/>
          <w:sz w:val="24"/>
          <w:szCs w:val="24"/>
        </w:rPr>
        <w:t xml:space="preserve">interdependentes.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11. Alinhamento entre a contratação e o planejamento</w:t>
      </w:r>
    </w:p>
    <w:p w:rsidR="00B90496" w:rsidRDefault="001D3309" w:rsidP="009A1DC5">
      <w:pPr>
        <w:suppressAutoHyphens w:val="0"/>
        <w:spacing w:after="240"/>
        <w:jc w:val="both"/>
        <w:rPr>
          <w:rFonts w:cs="Arial"/>
          <w:color w:val="000000"/>
          <w:sz w:val="24"/>
          <w:szCs w:val="24"/>
        </w:rPr>
      </w:pPr>
      <w:r w:rsidRPr="009A1DC5">
        <w:rPr>
          <w:rFonts w:cs="Arial"/>
          <w:color w:val="000000"/>
          <w:sz w:val="24"/>
          <w:szCs w:val="24"/>
        </w:rPr>
        <w:t>A contratação pretendida está prevista no plano de contratação anual do Município Saldanha Marinho, estando assim alinhada com o planejamento desta Administração</w:t>
      </w:r>
      <w:r w:rsidR="009C67C1" w:rsidRPr="009A1DC5">
        <w:rPr>
          <w:rFonts w:cs="Arial"/>
          <w:color w:val="000000"/>
          <w:sz w:val="24"/>
          <w:szCs w:val="24"/>
        </w:rPr>
        <w:t>.</w:t>
      </w:r>
    </w:p>
    <w:p w:rsidR="004F5871" w:rsidRPr="009A1DC5" w:rsidRDefault="004F5871" w:rsidP="009A1DC5">
      <w:pPr>
        <w:suppressAutoHyphens w:val="0"/>
        <w:spacing w:after="240"/>
        <w:jc w:val="both"/>
        <w:rPr>
          <w:rFonts w:cs="Arial"/>
          <w:color w:val="000000"/>
          <w:sz w:val="24"/>
          <w:szCs w:val="24"/>
        </w:rPr>
      </w:pPr>
    </w:p>
    <w:p w:rsidR="00F6066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lastRenderedPageBreak/>
        <w:t>12. Resultados pretendidos</w:t>
      </w:r>
    </w:p>
    <w:p w:rsidR="00B90496" w:rsidRPr="009A1DC5" w:rsidRDefault="00670822" w:rsidP="009A1DC5">
      <w:pPr>
        <w:suppressAutoHyphens w:val="0"/>
        <w:spacing w:before="100" w:beforeAutospacing="1" w:after="100" w:afterAutospacing="1"/>
        <w:jc w:val="both"/>
        <w:outlineLvl w:val="2"/>
        <w:rPr>
          <w:rFonts w:cs="Arial"/>
          <w:b/>
          <w:bCs/>
          <w:color w:val="000000"/>
          <w:sz w:val="24"/>
          <w:szCs w:val="24"/>
        </w:rPr>
      </w:pPr>
      <w:r w:rsidRPr="009A1DC5">
        <w:rPr>
          <w:rFonts w:cs="Arial"/>
          <w:color w:val="000000"/>
          <w:sz w:val="24"/>
          <w:szCs w:val="24"/>
        </w:rPr>
        <w:t>Pretende-se, com</w:t>
      </w:r>
      <w:r w:rsidR="001D3309" w:rsidRPr="009A1DC5">
        <w:rPr>
          <w:rFonts w:cs="Arial"/>
          <w:color w:val="000000"/>
          <w:sz w:val="24"/>
          <w:szCs w:val="24"/>
        </w:rPr>
        <w:t xml:space="preserve"> a presente contratação</w:t>
      </w:r>
      <w:r w:rsidRPr="009A1DC5">
        <w:rPr>
          <w:rFonts w:cs="Arial"/>
          <w:color w:val="000000"/>
          <w:sz w:val="24"/>
          <w:szCs w:val="24"/>
        </w:rPr>
        <w:t xml:space="preserve">, assegurar a contratação de empresa no ramo pertinente com a devida clarificação necessária para a contratação nesses termos. </w:t>
      </w:r>
      <w:r w:rsidR="009C67C1" w:rsidRPr="009A1DC5">
        <w:rPr>
          <w:rFonts w:cs="Arial"/>
          <w:color w:val="000000"/>
          <w:sz w:val="24"/>
          <w:szCs w:val="24"/>
        </w:rPr>
        <w:t xml:space="preserve">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13. Providências a serem adotadas</w:t>
      </w:r>
    </w:p>
    <w:p w:rsidR="00B90496"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Para a contratação pretendida não haverá necessidade de providência prévias no âmbito da Administração;</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 xml:space="preserve">A Secretaria de administração e Fazenda indicará servidor para atuar como gestor e fiscal do contrato. </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Ademais, para que a pretendida contratação tenha sucesso, é preciso que outras etapas sejam concluídas, quais sejam:</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certificação de disponibilidade orçamentaria;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Elaboração de minuta de ata de registro;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Encaminhamento do processo para análise jurídica;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Análise de manifestação jurídica e atendimento aos apontamentos constantes no parecer, mediante Nota Técnica com os ajustes indicados;</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Publicação de abertura de licitação;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do pregão eletrônico;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empenho; e</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Assinatura de ata de registro.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14. Possíveis impactos ambientais</w:t>
      </w:r>
    </w:p>
    <w:p w:rsidR="00B90496"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 xml:space="preserve">Vislumbram-se que não haverá impactos ambientais provenientes desta contratação. </w:t>
      </w:r>
    </w:p>
    <w:p w:rsidR="00670822"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Orientações complementares acerca da sustentabilidade da prestação almejada poderão ser repassadas pela fiscalização competente.</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15. Declaração de viabilidade</w:t>
      </w:r>
    </w:p>
    <w:p w:rsidR="00F6066F" w:rsidRPr="009A1DC5" w:rsidRDefault="00670822" w:rsidP="009A1DC5">
      <w:pPr>
        <w:suppressAutoHyphens w:val="0"/>
        <w:jc w:val="both"/>
        <w:rPr>
          <w:rFonts w:cs="Arial"/>
          <w:color w:val="000000"/>
          <w:sz w:val="24"/>
          <w:szCs w:val="24"/>
        </w:rPr>
      </w:pPr>
      <w:r w:rsidRPr="009A1DC5">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050C3B" w:rsidRPr="009A1DC5" w:rsidRDefault="00050C3B" w:rsidP="009A1DC5">
      <w:pPr>
        <w:suppressAutoHyphens w:val="0"/>
        <w:jc w:val="both"/>
        <w:rPr>
          <w:rFonts w:cs="Arial"/>
          <w:sz w:val="24"/>
          <w:szCs w:val="24"/>
        </w:rPr>
      </w:pPr>
    </w:p>
    <w:p w:rsidR="00D14C0D" w:rsidRPr="009A1DC5" w:rsidRDefault="009A1DC5" w:rsidP="009A1DC5">
      <w:pPr>
        <w:suppressAutoHyphens w:val="0"/>
        <w:spacing w:before="100" w:beforeAutospacing="1" w:after="100" w:afterAutospacing="1"/>
        <w:jc w:val="center"/>
        <w:outlineLvl w:val="2"/>
        <w:rPr>
          <w:rFonts w:cs="Arial"/>
          <w:sz w:val="24"/>
          <w:szCs w:val="24"/>
        </w:rPr>
      </w:pPr>
      <w:r w:rsidRPr="009A1DC5">
        <w:rPr>
          <w:rFonts w:cs="Arial"/>
          <w:bCs/>
          <w:color w:val="000000"/>
          <w:sz w:val="24"/>
          <w:szCs w:val="24"/>
        </w:rPr>
        <w:t>Saldanha Marinho, 2</w:t>
      </w:r>
      <w:r w:rsidR="004F5871">
        <w:rPr>
          <w:rFonts w:cs="Arial"/>
          <w:bCs/>
          <w:color w:val="000000"/>
          <w:sz w:val="24"/>
          <w:szCs w:val="24"/>
        </w:rPr>
        <w:t>6 de agosto</w:t>
      </w:r>
      <w:r w:rsidR="00D14C0D" w:rsidRPr="009A1DC5">
        <w:rPr>
          <w:rFonts w:cs="Arial"/>
          <w:bCs/>
          <w:color w:val="000000"/>
          <w:sz w:val="24"/>
          <w:szCs w:val="24"/>
        </w:rPr>
        <w:t xml:space="preserve"> de 2024.</w:t>
      </w:r>
    </w:p>
    <w:p w:rsidR="009C67C1" w:rsidRPr="009A1DC5" w:rsidRDefault="009C67C1" w:rsidP="009A1DC5">
      <w:pPr>
        <w:jc w:val="center"/>
        <w:rPr>
          <w:rFonts w:cs="Arial"/>
          <w:sz w:val="24"/>
          <w:szCs w:val="24"/>
        </w:rPr>
      </w:pPr>
    </w:p>
    <w:p w:rsidR="009A1DC5" w:rsidRPr="009A1DC5" w:rsidRDefault="009A1DC5" w:rsidP="009A1DC5">
      <w:pPr>
        <w:jc w:val="center"/>
        <w:rPr>
          <w:rFonts w:cs="Arial"/>
          <w:sz w:val="24"/>
          <w:szCs w:val="24"/>
        </w:rPr>
      </w:pPr>
      <w:r w:rsidRPr="009A1DC5">
        <w:rPr>
          <w:rFonts w:cs="Arial"/>
          <w:sz w:val="24"/>
          <w:szCs w:val="24"/>
        </w:rPr>
        <w:t>_______________________</w:t>
      </w:r>
    </w:p>
    <w:p w:rsidR="009A1DC5" w:rsidRPr="009A1DC5" w:rsidRDefault="009A1DC5" w:rsidP="009A1DC5">
      <w:pPr>
        <w:jc w:val="center"/>
        <w:rPr>
          <w:rFonts w:cs="Arial"/>
          <w:sz w:val="24"/>
          <w:szCs w:val="24"/>
        </w:rPr>
      </w:pPr>
      <w:r w:rsidRPr="009A1DC5">
        <w:rPr>
          <w:rFonts w:cs="Arial"/>
          <w:sz w:val="24"/>
          <w:szCs w:val="24"/>
        </w:rPr>
        <w:t xml:space="preserve">Amauri José </w:t>
      </w:r>
      <w:proofErr w:type="spellStart"/>
      <w:r w:rsidRPr="009A1DC5">
        <w:rPr>
          <w:rFonts w:cs="Arial"/>
          <w:sz w:val="24"/>
          <w:szCs w:val="24"/>
        </w:rPr>
        <w:t>Neuwald</w:t>
      </w:r>
      <w:proofErr w:type="spellEnd"/>
    </w:p>
    <w:p w:rsidR="009A1DC5" w:rsidRPr="009A1DC5" w:rsidRDefault="009A1DC5" w:rsidP="009A1DC5">
      <w:pPr>
        <w:jc w:val="center"/>
        <w:rPr>
          <w:rFonts w:cs="Arial"/>
          <w:sz w:val="24"/>
          <w:szCs w:val="24"/>
        </w:rPr>
      </w:pPr>
      <w:r w:rsidRPr="009A1DC5">
        <w:rPr>
          <w:rFonts w:cs="Arial"/>
          <w:sz w:val="24"/>
          <w:szCs w:val="24"/>
        </w:rPr>
        <w:t>Secretário da Administração e Fazenda</w:t>
      </w:r>
    </w:p>
    <w:p w:rsidR="00AC3ED1" w:rsidRPr="00050C3B" w:rsidRDefault="00AC3ED1" w:rsidP="00050C3B">
      <w:pPr>
        <w:jc w:val="center"/>
        <w:rPr>
          <w:rFonts w:cs="Arial"/>
          <w:b/>
          <w:sz w:val="24"/>
          <w:szCs w:val="24"/>
        </w:rPr>
      </w:pPr>
    </w:p>
    <w:p w:rsidR="00616F03" w:rsidRPr="00F676F1" w:rsidRDefault="00616F03" w:rsidP="009A1DC5">
      <w:pPr>
        <w:rPr>
          <w:rFonts w:cs="Arial"/>
          <w:sz w:val="24"/>
          <w:szCs w:val="24"/>
        </w:rPr>
      </w:pPr>
    </w:p>
    <w:sectPr w:rsidR="00616F03" w:rsidRPr="00F676F1">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C23" w:rsidRDefault="00144C23">
      <w:r>
        <w:separator/>
      </w:r>
    </w:p>
  </w:endnote>
  <w:endnote w:type="continuationSeparator" w:id="0">
    <w:p w:rsidR="00144C23" w:rsidRDefault="00144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C23" w:rsidRDefault="00144C23">
      <w:pPr>
        <w:rPr>
          <w:sz w:val="12"/>
        </w:rPr>
      </w:pPr>
      <w:r>
        <w:separator/>
      </w:r>
    </w:p>
  </w:footnote>
  <w:footnote w:type="continuationSeparator" w:id="0">
    <w:p w:rsidR="00144C23" w:rsidRDefault="00144C23">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6257501"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50C3B"/>
    <w:rsid w:val="00084F77"/>
    <w:rsid w:val="000E2AFF"/>
    <w:rsid w:val="00144C23"/>
    <w:rsid w:val="00162BA5"/>
    <w:rsid w:val="001C0969"/>
    <w:rsid w:val="001D1C9B"/>
    <w:rsid w:val="001D3309"/>
    <w:rsid w:val="00212FE0"/>
    <w:rsid w:val="0022135C"/>
    <w:rsid w:val="002376BA"/>
    <w:rsid w:val="003143C7"/>
    <w:rsid w:val="0038105F"/>
    <w:rsid w:val="00383030"/>
    <w:rsid w:val="003C1E21"/>
    <w:rsid w:val="0041602D"/>
    <w:rsid w:val="00433240"/>
    <w:rsid w:val="0043515C"/>
    <w:rsid w:val="0046228B"/>
    <w:rsid w:val="004F4951"/>
    <w:rsid w:val="004F5871"/>
    <w:rsid w:val="005236F5"/>
    <w:rsid w:val="00595E79"/>
    <w:rsid w:val="005B0C49"/>
    <w:rsid w:val="00616F03"/>
    <w:rsid w:val="00617EF6"/>
    <w:rsid w:val="00670822"/>
    <w:rsid w:val="00677AA8"/>
    <w:rsid w:val="0078195F"/>
    <w:rsid w:val="007A45FA"/>
    <w:rsid w:val="007B2148"/>
    <w:rsid w:val="00890B72"/>
    <w:rsid w:val="009A1DC5"/>
    <w:rsid w:val="009C67C1"/>
    <w:rsid w:val="009C69DD"/>
    <w:rsid w:val="009D61BF"/>
    <w:rsid w:val="00A07186"/>
    <w:rsid w:val="00A57363"/>
    <w:rsid w:val="00A87A3F"/>
    <w:rsid w:val="00A97B10"/>
    <w:rsid w:val="00AA39A8"/>
    <w:rsid w:val="00AC3ED1"/>
    <w:rsid w:val="00AF000D"/>
    <w:rsid w:val="00AF6CF5"/>
    <w:rsid w:val="00B33036"/>
    <w:rsid w:val="00B35774"/>
    <w:rsid w:val="00B663A3"/>
    <w:rsid w:val="00B90496"/>
    <w:rsid w:val="00B91837"/>
    <w:rsid w:val="00BB3F1F"/>
    <w:rsid w:val="00C4137D"/>
    <w:rsid w:val="00C82BFB"/>
    <w:rsid w:val="00C90DCB"/>
    <w:rsid w:val="00CB5ECA"/>
    <w:rsid w:val="00D14C0D"/>
    <w:rsid w:val="00D26B14"/>
    <w:rsid w:val="00D338E7"/>
    <w:rsid w:val="00D41780"/>
    <w:rsid w:val="00D5084B"/>
    <w:rsid w:val="00D87A49"/>
    <w:rsid w:val="00E32881"/>
    <w:rsid w:val="00E876F0"/>
    <w:rsid w:val="00E931CD"/>
    <w:rsid w:val="00E966E3"/>
    <w:rsid w:val="00F55AF0"/>
    <w:rsid w:val="00F57060"/>
    <w:rsid w:val="00F6066F"/>
    <w:rsid w:val="00F86A4C"/>
    <w:rsid w:val="00F87436"/>
    <w:rsid w:val="00F93E72"/>
    <w:rsid w:val="00FB76A3"/>
    <w:rsid w:val="00FC7560"/>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088069">
      <w:bodyDiv w:val="1"/>
      <w:marLeft w:val="0"/>
      <w:marRight w:val="0"/>
      <w:marTop w:val="0"/>
      <w:marBottom w:val="0"/>
      <w:divBdr>
        <w:top w:val="none" w:sz="0" w:space="0" w:color="auto"/>
        <w:left w:val="none" w:sz="0" w:space="0" w:color="auto"/>
        <w:bottom w:val="none" w:sz="0" w:space="0" w:color="auto"/>
        <w:right w:val="none" w:sz="0" w:space="0" w:color="auto"/>
      </w:divBdr>
      <w:divsChild>
        <w:div w:id="1726299002">
          <w:marLeft w:val="0"/>
          <w:marRight w:val="0"/>
          <w:marTop w:val="0"/>
          <w:marBottom w:val="0"/>
          <w:divBdr>
            <w:top w:val="none" w:sz="0" w:space="0" w:color="auto"/>
            <w:left w:val="none" w:sz="0" w:space="0" w:color="auto"/>
            <w:bottom w:val="none" w:sz="0" w:space="0" w:color="auto"/>
            <w:right w:val="none" w:sz="0" w:space="0" w:color="auto"/>
          </w:divBdr>
        </w:div>
        <w:div w:id="1082721806">
          <w:marLeft w:val="0"/>
          <w:marRight w:val="0"/>
          <w:marTop w:val="0"/>
          <w:marBottom w:val="0"/>
          <w:divBdr>
            <w:top w:val="none" w:sz="0" w:space="0" w:color="auto"/>
            <w:left w:val="none" w:sz="0" w:space="0" w:color="auto"/>
            <w:bottom w:val="none" w:sz="0" w:space="0" w:color="auto"/>
            <w:right w:val="none" w:sz="0" w:space="0" w:color="auto"/>
          </w:divBdr>
        </w:div>
        <w:div w:id="1435515297">
          <w:marLeft w:val="0"/>
          <w:marRight w:val="0"/>
          <w:marTop w:val="0"/>
          <w:marBottom w:val="0"/>
          <w:divBdr>
            <w:top w:val="none" w:sz="0" w:space="0" w:color="auto"/>
            <w:left w:val="none" w:sz="0" w:space="0" w:color="auto"/>
            <w:bottom w:val="none" w:sz="0" w:space="0" w:color="auto"/>
            <w:right w:val="none" w:sz="0" w:space="0" w:color="auto"/>
          </w:divBdr>
        </w:div>
        <w:div w:id="2039357746">
          <w:marLeft w:val="0"/>
          <w:marRight w:val="0"/>
          <w:marTop w:val="0"/>
          <w:marBottom w:val="0"/>
          <w:divBdr>
            <w:top w:val="none" w:sz="0" w:space="0" w:color="auto"/>
            <w:left w:val="none" w:sz="0" w:space="0" w:color="auto"/>
            <w:bottom w:val="none" w:sz="0" w:space="0" w:color="auto"/>
            <w:right w:val="none" w:sz="0" w:space="0" w:color="auto"/>
          </w:divBdr>
        </w:div>
        <w:div w:id="344552468">
          <w:marLeft w:val="0"/>
          <w:marRight w:val="0"/>
          <w:marTop w:val="0"/>
          <w:marBottom w:val="0"/>
          <w:divBdr>
            <w:top w:val="none" w:sz="0" w:space="0" w:color="auto"/>
            <w:left w:val="none" w:sz="0" w:space="0" w:color="auto"/>
            <w:bottom w:val="none" w:sz="0" w:space="0" w:color="auto"/>
            <w:right w:val="none" w:sz="0" w:space="0" w:color="auto"/>
          </w:divBdr>
        </w:div>
        <w:div w:id="1170559785">
          <w:marLeft w:val="0"/>
          <w:marRight w:val="0"/>
          <w:marTop w:val="0"/>
          <w:marBottom w:val="0"/>
          <w:divBdr>
            <w:top w:val="none" w:sz="0" w:space="0" w:color="auto"/>
            <w:left w:val="none" w:sz="0" w:space="0" w:color="auto"/>
            <w:bottom w:val="none" w:sz="0" w:space="0" w:color="auto"/>
            <w:right w:val="none" w:sz="0" w:space="0" w:color="auto"/>
          </w:divBdr>
        </w:div>
        <w:div w:id="1505051412">
          <w:marLeft w:val="0"/>
          <w:marRight w:val="0"/>
          <w:marTop w:val="0"/>
          <w:marBottom w:val="0"/>
          <w:divBdr>
            <w:top w:val="none" w:sz="0" w:space="0" w:color="auto"/>
            <w:left w:val="none" w:sz="0" w:space="0" w:color="auto"/>
            <w:bottom w:val="none" w:sz="0" w:space="0" w:color="auto"/>
            <w:right w:val="none" w:sz="0" w:space="0" w:color="auto"/>
          </w:divBdr>
        </w:div>
        <w:div w:id="1630278530">
          <w:marLeft w:val="0"/>
          <w:marRight w:val="0"/>
          <w:marTop w:val="0"/>
          <w:marBottom w:val="0"/>
          <w:divBdr>
            <w:top w:val="none" w:sz="0" w:space="0" w:color="auto"/>
            <w:left w:val="none" w:sz="0" w:space="0" w:color="auto"/>
            <w:bottom w:val="none" w:sz="0" w:space="0" w:color="auto"/>
            <w:right w:val="none" w:sz="0" w:space="0" w:color="auto"/>
          </w:divBdr>
        </w:div>
        <w:div w:id="1574463846">
          <w:marLeft w:val="0"/>
          <w:marRight w:val="0"/>
          <w:marTop w:val="0"/>
          <w:marBottom w:val="0"/>
          <w:divBdr>
            <w:top w:val="none" w:sz="0" w:space="0" w:color="auto"/>
            <w:left w:val="none" w:sz="0" w:space="0" w:color="auto"/>
            <w:bottom w:val="none" w:sz="0" w:space="0" w:color="auto"/>
            <w:right w:val="none" w:sz="0" w:space="0" w:color="auto"/>
          </w:divBdr>
        </w:div>
        <w:div w:id="360593818">
          <w:marLeft w:val="0"/>
          <w:marRight w:val="0"/>
          <w:marTop w:val="0"/>
          <w:marBottom w:val="0"/>
          <w:divBdr>
            <w:top w:val="none" w:sz="0" w:space="0" w:color="auto"/>
            <w:left w:val="none" w:sz="0" w:space="0" w:color="auto"/>
            <w:bottom w:val="none" w:sz="0" w:space="0" w:color="auto"/>
            <w:right w:val="none" w:sz="0" w:space="0" w:color="auto"/>
          </w:divBdr>
        </w:div>
        <w:div w:id="1907303070">
          <w:marLeft w:val="0"/>
          <w:marRight w:val="0"/>
          <w:marTop w:val="0"/>
          <w:marBottom w:val="0"/>
          <w:divBdr>
            <w:top w:val="none" w:sz="0" w:space="0" w:color="auto"/>
            <w:left w:val="none" w:sz="0" w:space="0" w:color="auto"/>
            <w:bottom w:val="none" w:sz="0" w:space="0" w:color="auto"/>
            <w:right w:val="none" w:sz="0" w:space="0" w:color="auto"/>
          </w:divBdr>
        </w:div>
        <w:div w:id="369577556">
          <w:marLeft w:val="0"/>
          <w:marRight w:val="0"/>
          <w:marTop w:val="0"/>
          <w:marBottom w:val="0"/>
          <w:divBdr>
            <w:top w:val="none" w:sz="0" w:space="0" w:color="auto"/>
            <w:left w:val="none" w:sz="0" w:space="0" w:color="auto"/>
            <w:bottom w:val="none" w:sz="0" w:space="0" w:color="auto"/>
            <w:right w:val="none" w:sz="0" w:space="0" w:color="auto"/>
          </w:divBdr>
        </w:div>
        <w:div w:id="91778436">
          <w:marLeft w:val="0"/>
          <w:marRight w:val="0"/>
          <w:marTop w:val="0"/>
          <w:marBottom w:val="0"/>
          <w:divBdr>
            <w:top w:val="none" w:sz="0" w:space="0" w:color="auto"/>
            <w:left w:val="none" w:sz="0" w:space="0" w:color="auto"/>
            <w:bottom w:val="none" w:sz="0" w:space="0" w:color="auto"/>
            <w:right w:val="none" w:sz="0" w:space="0" w:color="auto"/>
          </w:divBdr>
        </w:div>
        <w:div w:id="227808769">
          <w:marLeft w:val="0"/>
          <w:marRight w:val="0"/>
          <w:marTop w:val="0"/>
          <w:marBottom w:val="0"/>
          <w:divBdr>
            <w:top w:val="none" w:sz="0" w:space="0" w:color="auto"/>
            <w:left w:val="none" w:sz="0" w:space="0" w:color="auto"/>
            <w:bottom w:val="none" w:sz="0" w:space="0" w:color="auto"/>
            <w:right w:val="none" w:sz="0" w:space="0" w:color="auto"/>
          </w:divBdr>
        </w:div>
        <w:div w:id="711197734">
          <w:marLeft w:val="0"/>
          <w:marRight w:val="0"/>
          <w:marTop w:val="0"/>
          <w:marBottom w:val="0"/>
          <w:divBdr>
            <w:top w:val="none" w:sz="0" w:space="0" w:color="auto"/>
            <w:left w:val="none" w:sz="0" w:space="0" w:color="auto"/>
            <w:bottom w:val="none" w:sz="0" w:space="0" w:color="auto"/>
            <w:right w:val="none" w:sz="0" w:space="0" w:color="auto"/>
          </w:divBdr>
        </w:div>
      </w:divsChild>
    </w:div>
    <w:div w:id="618099666">
      <w:bodyDiv w:val="1"/>
      <w:marLeft w:val="0"/>
      <w:marRight w:val="0"/>
      <w:marTop w:val="0"/>
      <w:marBottom w:val="0"/>
      <w:divBdr>
        <w:top w:val="none" w:sz="0" w:space="0" w:color="auto"/>
        <w:left w:val="none" w:sz="0" w:space="0" w:color="auto"/>
        <w:bottom w:val="none" w:sz="0" w:space="0" w:color="auto"/>
        <w:right w:val="none" w:sz="0" w:space="0" w:color="auto"/>
      </w:divBdr>
    </w:div>
    <w:div w:id="7718991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508978417">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C0903-92E5-4FCC-9EDB-78415BDA5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810</Words>
  <Characters>4378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USER</cp:lastModifiedBy>
  <cp:revision>3</cp:revision>
  <cp:lastPrinted>2024-05-03T14:57:00Z</cp:lastPrinted>
  <dcterms:created xsi:type="dcterms:W3CDTF">2024-08-26T15:10:00Z</dcterms:created>
  <dcterms:modified xsi:type="dcterms:W3CDTF">2024-08-27T12:52:00Z</dcterms:modified>
  <dc:language>pt-BR</dc:language>
</cp:coreProperties>
</file>