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713" w:rsidRDefault="00F80713" w:rsidP="00F80713">
      <w:pPr>
        <w:pStyle w:val="Corpodetexto"/>
        <w:jc w:val="center"/>
        <w:rPr>
          <w:b/>
        </w:rPr>
      </w:pPr>
      <w:r>
        <w:rPr>
          <w:b/>
        </w:rPr>
        <w:t xml:space="preserve">TOMADA DE PREÇOS </w:t>
      </w:r>
      <w:r w:rsidR="00872A7B">
        <w:rPr>
          <w:b/>
        </w:rPr>
        <w:t>N</w:t>
      </w:r>
      <w:r w:rsidR="00202321">
        <w:rPr>
          <w:b/>
        </w:rPr>
        <w:t xml:space="preserve">º </w:t>
      </w:r>
      <w:r>
        <w:rPr>
          <w:b/>
        </w:rPr>
        <w:t>00</w:t>
      </w:r>
      <w:r w:rsidR="00367942">
        <w:rPr>
          <w:b/>
        </w:rPr>
        <w:t>1</w:t>
      </w:r>
      <w:r>
        <w:rPr>
          <w:b/>
        </w:rPr>
        <w:t>/202</w:t>
      </w:r>
      <w:r w:rsidR="00367942">
        <w:rPr>
          <w:b/>
        </w:rPr>
        <w:t>2</w:t>
      </w:r>
    </w:p>
    <w:p w:rsidR="00F80713" w:rsidRDefault="00F80713" w:rsidP="00F80713">
      <w:pPr>
        <w:pStyle w:val="Corpodetexto"/>
        <w:jc w:val="center"/>
        <w:rPr>
          <w:b/>
        </w:rPr>
      </w:pPr>
    </w:p>
    <w:p w:rsidR="00F80713" w:rsidRPr="00447596" w:rsidRDefault="00F80713" w:rsidP="00F80713">
      <w:pPr>
        <w:pStyle w:val="Corpodetexto"/>
        <w:jc w:val="center"/>
        <w:rPr>
          <w:b/>
        </w:rPr>
      </w:pPr>
      <w:r w:rsidRPr="00447596">
        <w:rPr>
          <w:b/>
        </w:rPr>
        <w:t>ANEXO I - MINUTA DE CONTRATO DE EXECUÇÃO DE OBRA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</w:p>
    <w:tbl>
      <w:tblPr>
        <w:tblW w:w="0" w:type="auto"/>
        <w:tblInd w:w="70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1134"/>
      </w:tblGrid>
      <w:tr w:rsidR="00F90CE0" w:rsidRPr="00765DF6" w:rsidTr="00B35069">
        <w:tc>
          <w:tcPr>
            <w:tcW w:w="1134" w:type="dxa"/>
          </w:tcPr>
          <w:p w:rsidR="00F90CE0" w:rsidRPr="00F90CE0" w:rsidRDefault="00F90CE0" w:rsidP="00367942">
            <w:pPr>
              <w:pStyle w:val="Ttulo1"/>
              <w:rPr>
                <w:sz w:val="23"/>
                <w:szCs w:val="23"/>
              </w:rPr>
            </w:pPr>
            <w:r w:rsidRPr="00F90CE0">
              <w:rPr>
                <w:sz w:val="23"/>
                <w:szCs w:val="23"/>
              </w:rPr>
              <w:t>N. /202</w:t>
            </w:r>
            <w:r w:rsidR="00367942">
              <w:rPr>
                <w:sz w:val="23"/>
                <w:szCs w:val="23"/>
              </w:rPr>
              <w:t>2</w:t>
            </w:r>
          </w:p>
        </w:tc>
      </w:tr>
    </w:tbl>
    <w:p w:rsidR="00F90CE0" w:rsidRPr="00765DF6" w:rsidRDefault="00F90CE0" w:rsidP="00F90CE0">
      <w:pPr>
        <w:jc w:val="both"/>
        <w:rPr>
          <w:sz w:val="23"/>
          <w:szCs w:val="23"/>
        </w:rPr>
      </w:pPr>
    </w:p>
    <w:p w:rsidR="00284662" w:rsidRPr="00765DF6" w:rsidRDefault="00284662" w:rsidP="00284662">
      <w:pPr>
        <w:jc w:val="both"/>
        <w:rPr>
          <w:sz w:val="23"/>
          <w:szCs w:val="23"/>
        </w:rPr>
      </w:pPr>
      <w:r w:rsidRPr="00765DF6">
        <w:rPr>
          <w:sz w:val="23"/>
          <w:szCs w:val="23"/>
        </w:rPr>
        <w:t xml:space="preserve">Pelo presente instrumento particular de contrato, originário da </w:t>
      </w:r>
      <w:r w:rsidR="00B74110">
        <w:rPr>
          <w:b/>
          <w:bCs/>
          <w:sz w:val="23"/>
          <w:szCs w:val="23"/>
        </w:rPr>
        <w:t>Tomada de Preços 00</w:t>
      </w:r>
      <w:r w:rsidR="00367942">
        <w:rPr>
          <w:b/>
          <w:bCs/>
          <w:sz w:val="23"/>
          <w:szCs w:val="23"/>
        </w:rPr>
        <w:t>1</w:t>
      </w:r>
      <w:r>
        <w:rPr>
          <w:b/>
          <w:bCs/>
          <w:sz w:val="23"/>
          <w:szCs w:val="23"/>
        </w:rPr>
        <w:t>/202</w:t>
      </w:r>
      <w:r w:rsidR="00367942">
        <w:rPr>
          <w:b/>
          <w:bCs/>
          <w:sz w:val="23"/>
          <w:szCs w:val="23"/>
        </w:rPr>
        <w:t>2</w:t>
      </w:r>
      <w:r>
        <w:rPr>
          <w:b/>
          <w:bCs/>
          <w:sz w:val="23"/>
          <w:szCs w:val="23"/>
        </w:rPr>
        <w:t>,</w:t>
      </w:r>
      <w:r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o </w:t>
      </w:r>
      <w:r w:rsidRPr="00765DF6">
        <w:rPr>
          <w:b/>
          <w:sz w:val="23"/>
          <w:szCs w:val="23"/>
        </w:rPr>
        <w:t xml:space="preserve">MUNICÍPIO DE TAQUARI, </w:t>
      </w:r>
      <w:r w:rsidRPr="00765DF6">
        <w:rPr>
          <w:sz w:val="23"/>
          <w:szCs w:val="23"/>
        </w:rPr>
        <w:t xml:space="preserve">entidade de direito público interno, inscrito no CNPJ sob o nº 88.067.780/0001-38, com sede à Rua Osvaldo Aranha, 1790, em Taquari, RS, </w:t>
      </w:r>
      <w:r w:rsidRPr="005609D7">
        <w:rPr>
          <w:sz w:val="23"/>
          <w:szCs w:val="23"/>
        </w:rPr>
        <w:t>representado pelo Prefeito Municipal, Sr. André Luis Barcellos Brito, brasileiro, casado, inscrito no CPF nº 562.144.300-44, residente e domiciliado neste Município</w:t>
      </w:r>
      <w:r w:rsidRPr="00765DF6">
        <w:rPr>
          <w:sz w:val="23"/>
          <w:szCs w:val="23"/>
        </w:rPr>
        <w:t xml:space="preserve">, doravante denominado </w:t>
      </w:r>
      <w:r w:rsidRPr="00765DF6">
        <w:rPr>
          <w:b/>
          <w:sz w:val="23"/>
          <w:szCs w:val="23"/>
        </w:rPr>
        <w:t xml:space="preserve">CONTRATANTE </w:t>
      </w:r>
      <w:r w:rsidRPr="00765DF6">
        <w:rPr>
          <w:sz w:val="23"/>
          <w:szCs w:val="23"/>
        </w:rPr>
        <w:t>e de outro lado, a empresa_______________</w:t>
      </w:r>
      <w:r w:rsidRPr="00765DF6">
        <w:rPr>
          <w:b/>
          <w:sz w:val="23"/>
          <w:szCs w:val="23"/>
        </w:rPr>
        <w:t>,</w:t>
      </w:r>
      <w:r w:rsidRPr="00765DF6">
        <w:rPr>
          <w:sz w:val="23"/>
          <w:szCs w:val="23"/>
        </w:rPr>
        <w:t xml:space="preserve"> inscrita no CNPJ sob o n.______________, com sede à_________________, no Município de ______________, neste ato representada por ____________, inscrito no cadastro de pessoas físicas sob o n.___________, residente e domiciliada em_____________, doravante denominada</w:t>
      </w:r>
      <w:r w:rsidRPr="00765DF6">
        <w:rPr>
          <w:b/>
          <w:sz w:val="23"/>
          <w:szCs w:val="23"/>
        </w:rPr>
        <w:t>, CONTRATADA</w:t>
      </w:r>
      <w:r w:rsidRPr="00765DF6">
        <w:rPr>
          <w:sz w:val="23"/>
          <w:szCs w:val="23"/>
        </w:rPr>
        <w:t>, declaram terem justo e contratado entre si, mediante as cláusulas seguintes: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B817AB" w:rsidRDefault="00F90CE0" w:rsidP="00F90CE0">
      <w:pPr>
        <w:jc w:val="both"/>
        <w:rPr>
          <w:sz w:val="16"/>
          <w:szCs w:val="16"/>
        </w:rPr>
      </w:pPr>
    </w:p>
    <w:p w:rsidR="00F90CE0" w:rsidRPr="00765DF6" w:rsidRDefault="00F90CE0" w:rsidP="00F90CE0">
      <w:pPr>
        <w:jc w:val="both"/>
        <w:rPr>
          <w:b/>
          <w:snapToGrid w:val="0"/>
          <w:sz w:val="23"/>
          <w:szCs w:val="23"/>
        </w:rPr>
      </w:pPr>
      <w:r w:rsidRPr="00765DF6">
        <w:rPr>
          <w:b/>
          <w:sz w:val="23"/>
          <w:szCs w:val="23"/>
        </w:rPr>
        <w:t xml:space="preserve">I </w:t>
      </w:r>
      <w:r>
        <w:rPr>
          <w:b/>
          <w:sz w:val="23"/>
          <w:szCs w:val="23"/>
        </w:rPr>
        <w:t>–</w:t>
      </w:r>
      <w:r w:rsidRPr="00765DF6">
        <w:rPr>
          <w:b/>
          <w:sz w:val="23"/>
          <w:szCs w:val="23"/>
        </w:rPr>
        <w:t xml:space="preserve"> DO OBJETO:</w:t>
      </w:r>
    </w:p>
    <w:p w:rsidR="00F90CE0" w:rsidRDefault="00F90CE0" w:rsidP="00F90CE0">
      <w:pPr>
        <w:jc w:val="both"/>
        <w:rPr>
          <w:sz w:val="23"/>
          <w:szCs w:val="23"/>
        </w:rPr>
      </w:pPr>
      <w:r w:rsidRPr="00765DF6">
        <w:rPr>
          <w:b/>
          <w:snapToGrid w:val="0"/>
          <w:sz w:val="23"/>
          <w:szCs w:val="23"/>
        </w:rPr>
        <w:t>I.1</w:t>
      </w:r>
      <w:r>
        <w:rPr>
          <w:b/>
          <w:snapToGrid w:val="0"/>
          <w:sz w:val="23"/>
          <w:szCs w:val="23"/>
        </w:rPr>
        <w:t xml:space="preserve">. </w:t>
      </w:r>
      <w:r w:rsidR="00872A7B" w:rsidRPr="002830A9">
        <w:rPr>
          <w:sz w:val="23"/>
          <w:szCs w:val="23"/>
        </w:rPr>
        <w:t xml:space="preserve">Contratação de empresa, pelo regime de empreitada global (fornecimento de material e mão de obra), para execução de obra de </w:t>
      </w:r>
      <w:r w:rsidR="00872A7B">
        <w:rPr>
          <w:sz w:val="23"/>
          <w:szCs w:val="23"/>
        </w:rPr>
        <w:t xml:space="preserve">revitalização da quadra esportiva da Praça da Bandeira, </w:t>
      </w:r>
      <w:r w:rsidR="00872A7B" w:rsidRPr="002830A9">
        <w:rPr>
          <w:sz w:val="23"/>
          <w:szCs w:val="23"/>
        </w:rPr>
        <w:t>neste município, conforme memorial descritivo, planilha orçamentária, cronograma físico-financeiro</w:t>
      </w:r>
      <w:r w:rsidR="00872A7B">
        <w:rPr>
          <w:sz w:val="23"/>
          <w:szCs w:val="23"/>
        </w:rPr>
        <w:t>, cronograma PLE</w:t>
      </w:r>
      <w:r w:rsidR="00872A7B" w:rsidRPr="002830A9">
        <w:rPr>
          <w:sz w:val="23"/>
          <w:szCs w:val="23"/>
        </w:rPr>
        <w:t xml:space="preserve"> e projetos</w:t>
      </w:r>
      <w:r w:rsidRPr="00C126E1">
        <w:rPr>
          <w:sz w:val="23"/>
          <w:szCs w:val="23"/>
        </w:rPr>
        <w:t>, anexos ao edital e que passam a fazer p</w:t>
      </w:r>
      <w:r>
        <w:rPr>
          <w:sz w:val="23"/>
          <w:szCs w:val="23"/>
        </w:rPr>
        <w:t>arte integrante da presente minuta</w:t>
      </w:r>
      <w:r w:rsidRPr="00C126E1">
        <w:rPr>
          <w:sz w:val="23"/>
          <w:szCs w:val="23"/>
        </w:rPr>
        <w:t>.</w:t>
      </w:r>
    </w:p>
    <w:p w:rsidR="00F90CE0" w:rsidRDefault="00F90CE0" w:rsidP="00F90CE0">
      <w:pPr>
        <w:jc w:val="both"/>
        <w:rPr>
          <w:sz w:val="23"/>
          <w:szCs w:val="23"/>
        </w:rPr>
      </w:pPr>
    </w:p>
    <w:p w:rsidR="00F90CE0" w:rsidRDefault="00F90CE0" w:rsidP="00F90CE0">
      <w:pPr>
        <w:jc w:val="both"/>
        <w:rPr>
          <w:b/>
          <w:snapToGrid w:val="0"/>
          <w:sz w:val="23"/>
          <w:szCs w:val="23"/>
        </w:rPr>
      </w:pPr>
      <w:r w:rsidRPr="00063C5A">
        <w:rPr>
          <w:b/>
          <w:sz w:val="23"/>
          <w:szCs w:val="23"/>
        </w:rPr>
        <w:t>I</w:t>
      </w:r>
      <w:r w:rsidRPr="008677F6">
        <w:rPr>
          <w:b/>
          <w:sz w:val="23"/>
          <w:szCs w:val="23"/>
        </w:rPr>
        <w:t>.1.1.</w:t>
      </w:r>
      <w:r w:rsidRPr="008677F6">
        <w:rPr>
          <w:sz w:val="23"/>
          <w:szCs w:val="23"/>
        </w:rPr>
        <w:t xml:space="preserve"> </w:t>
      </w:r>
      <w:r w:rsidR="00284662" w:rsidRPr="008677F6">
        <w:rPr>
          <w:sz w:val="23"/>
          <w:szCs w:val="23"/>
        </w:rPr>
        <w:t>Os recursos</w:t>
      </w:r>
      <w:r w:rsidR="00A34A1C" w:rsidRPr="008677F6">
        <w:rPr>
          <w:sz w:val="23"/>
          <w:szCs w:val="23"/>
        </w:rPr>
        <w:t xml:space="preserve"> para execução da obra objeto do</w:t>
      </w:r>
      <w:r w:rsidR="00284662" w:rsidRPr="008677F6">
        <w:rPr>
          <w:sz w:val="23"/>
          <w:szCs w:val="23"/>
        </w:rPr>
        <w:t xml:space="preserve"> presente </w:t>
      </w:r>
      <w:r w:rsidR="00A34A1C" w:rsidRPr="008677F6">
        <w:rPr>
          <w:sz w:val="23"/>
          <w:szCs w:val="23"/>
        </w:rPr>
        <w:t xml:space="preserve">instrumento </w:t>
      </w:r>
      <w:r w:rsidR="00284662" w:rsidRPr="008677F6">
        <w:rPr>
          <w:sz w:val="23"/>
          <w:szCs w:val="23"/>
        </w:rPr>
        <w:t xml:space="preserve">são </w:t>
      </w:r>
      <w:r w:rsidR="008677F6" w:rsidRPr="008677F6">
        <w:rPr>
          <w:sz w:val="23"/>
          <w:szCs w:val="23"/>
        </w:rPr>
        <w:t>provenientes</w:t>
      </w:r>
      <w:r w:rsidR="008677F6" w:rsidRPr="00063C5A">
        <w:rPr>
          <w:sz w:val="23"/>
          <w:szCs w:val="23"/>
        </w:rPr>
        <w:t xml:space="preserve"> do Contrato de Repasse nº </w:t>
      </w:r>
      <w:r w:rsidR="008677F6">
        <w:rPr>
          <w:b/>
          <w:sz w:val="23"/>
          <w:szCs w:val="23"/>
        </w:rPr>
        <w:t>903011/2020</w:t>
      </w:r>
      <w:r w:rsidR="008677F6" w:rsidRPr="00093151">
        <w:rPr>
          <w:sz w:val="23"/>
          <w:szCs w:val="23"/>
        </w:rPr>
        <w:t>/MCIDA</w:t>
      </w:r>
      <w:r w:rsidR="006C7CEF">
        <w:rPr>
          <w:sz w:val="23"/>
          <w:szCs w:val="23"/>
        </w:rPr>
        <w:t>DANIA</w:t>
      </w:r>
      <w:r w:rsidR="008677F6" w:rsidRPr="00093151">
        <w:rPr>
          <w:sz w:val="23"/>
          <w:szCs w:val="23"/>
        </w:rPr>
        <w:t>/CAIXA, celebrado entre a União Federal, por intermédio do Ministério da</w:t>
      </w:r>
      <w:r w:rsidR="008677F6">
        <w:rPr>
          <w:sz w:val="23"/>
          <w:szCs w:val="23"/>
        </w:rPr>
        <w:t xml:space="preserve"> Cidadania</w:t>
      </w:r>
      <w:r w:rsidR="008677F6" w:rsidRPr="00063C5A">
        <w:rPr>
          <w:sz w:val="23"/>
          <w:szCs w:val="23"/>
        </w:rPr>
        <w:t>, representado pela Caixa Econômica Federal e o Município de Taquari.</w:t>
      </w:r>
      <w:r w:rsidRPr="00765DF6">
        <w:rPr>
          <w:b/>
          <w:snapToGrid w:val="0"/>
          <w:sz w:val="23"/>
          <w:szCs w:val="23"/>
        </w:rPr>
        <w:t xml:space="preserve"> </w:t>
      </w:r>
    </w:p>
    <w:p w:rsidR="008677F6" w:rsidRPr="00765DF6" w:rsidRDefault="008677F6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I.2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A empreiteira executora deverá apresentar os seguintes documentos:</w:t>
      </w: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  <w:r w:rsidRPr="00765DF6">
        <w:rPr>
          <w:b/>
          <w:sz w:val="23"/>
          <w:szCs w:val="23"/>
        </w:rPr>
        <w:t>I.2.1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Ao fiscal anuente:</w:t>
      </w:r>
    </w:p>
    <w:p w:rsidR="00F90CE0" w:rsidRPr="00765DF6" w:rsidRDefault="00F90CE0" w:rsidP="00F90CE0">
      <w:pPr>
        <w:jc w:val="both"/>
        <w:rPr>
          <w:sz w:val="23"/>
          <w:szCs w:val="23"/>
          <w:u w:val="single"/>
        </w:rPr>
      </w:pPr>
      <w:r w:rsidRPr="00765DF6">
        <w:rPr>
          <w:b/>
          <w:sz w:val="23"/>
          <w:szCs w:val="23"/>
        </w:rPr>
        <w:t>I.2.1.1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  <w:u w:val="single"/>
        </w:rPr>
        <w:t>Ao iniciar as obras e serviços:</w:t>
      </w: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  <w:r w:rsidRPr="00765DF6">
        <w:rPr>
          <w:sz w:val="23"/>
          <w:szCs w:val="23"/>
        </w:rPr>
        <w:t xml:space="preserve">a) ART paga do responsável técnico pela execução da obra; 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sz w:val="23"/>
          <w:szCs w:val="23"/>
        </w:rPr>
        <w:t>b</w:t>
      </w:r>
      <w:r w:rsidRPr="00765DF6">
        <w:rPr>
          <w:b/>
          <w:sz w:val="23"/>
          <w:szCs w:val="23"/>
        </w:rPr>
        <w:t xml:space="preserve">) </w:t>
      </w:r>
      <w:r w:rsidRPr="00765DF6">
        <w:rPr>
          <w:sz w:val="23"/>
          <w:szCs w:val="23"/>
        </w:rPr>
        <w:t>Matrícula da Obra no INSS;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sz w:val="23"/>
          <w:szCs w:val="23"/>
        </w:rPr>
        <w:t>c) Cópia do registro dos funcionários (ficha ou livro);</w:t>
      </w:r>
    </w:p>
    <w:p w:rsidR="00F90CE0" w:rsidRPr="00B817AB" w:rsidRDefault="00F90CE0" w:rsidP="00F90CE0">
      <w:pPr>
        <w:jc w:val="both"/>
        <w:rPr>
          <w:sz w:val="16"/>
          <w:szCs w:val="16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1.2.1.2</w:t>
      </w:r>
      <w:r>
        <w:rPr>
          <w:b/>
          <w:sz w:val="23"/>
          <w:szCs w:val="23"/>
        </w:rPr>
        <w:t>.</w:t>
      </w:r>
      <w:r w:rsidRPr="00765DF6">
        <w:rPr>
          <w:sz w:val="23"/>
          <w:szCs w:val="23"/>
        </w:rPr>
        <w:t xml:space="preserve"> </w:t>
      </w:r>
      <w:r w:rsidRPr="00765DF6">
        <w:rPr>
          <w:sz w:val="23"/>
          <w:szCs w:val="23"/>
          <w:u w:val="single"/>
        </w:rPr>
        <w:t>Semanalmente: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sz w:val="23"/>
          <w:szCs w:val="23"/>
        </w:rPr>
        <w:t>a) Diário de obras;</w:t>
      </w:r>
    </w:p>
    <w:p w:rsidR="00F90CE0" w:rsidRPr="00B817AB" w:rsidRDefault="00F90CE0" w:rsidP="00F90CE0">
      <w:pPr>
        <w:jc w:val="both"/>
        <w:rPr>
          <w:sz w:val="16"/>
          <w:szCs w:val="16"/>
        </w:rPr>
      </w:pP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  <w:r w:rsidRPr="00765DF6">
        <w:rPr>
          <w:b/>
          <w:sz w:val="23"/>
          <w:szCs w:val="23"/>
        </w:rPr>
        <w:t>I.2.2</w:t>
      </w:r>
      <w:r>
        <w:rPr>
          <w:b/>
          <w:sz w:val="23"/>
          <w:szCs w:val="23"/>
        </w:rPr>
        <w:t>.</w:t>
      </w:r>
      <w:r w:rsidRPr="00765DF6">
        <w:rPr>
          <w:sz w:val="23"/>
          <w:szCs w:val="23"/>
        </w:rPr>
        <w:t xml:space="preserve"> </w:t>
      </w:r>
      <w:r w:rsidRPr="00765DF6">
        <w:rPr>
          <w:b/>
          <w:sz w:val="23"/>
          <w:szCs w:val="23"/>
        </w:rPr>
        <w:t>Ao Setor de Contabilidade:</w:t>
      </w:r>
    </w:p>
    <w:p w:rsidR="00F90CE0" w:rsidRPr="00765DF6" w:rsidRDefault="00F90CE0" w:rsidP="00F90CE0">
      <w:pPr>
        <w:jc w:val="both"/>
        <w:rPr>
          <w:sz w:val="23"/>
          <w:szCs w:val="23"/>
          <w:u w:val="single"/>
        </w:rPr>
      </w:pPr>
      <w:r w:rsidRPr="00765DF6">
        <w:rPr>
          <w:b/>
          <w:sz w:val="23"/>
          <w:szCs w:val="23"/>
        </w:rPr>
        <w:t>I.2.2.1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  <w:u w:val="single"/>
        </w:rPr>
        <w:t>Mensalmente: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sz w:val="23"/>
          <w:szCs w:val="23"/>
        </w:rPr>
        <w:t>a) Recolhimento do FGTS ref. a obra (GEFIP);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sz w:val="23"/>
          <w:szCs w:val="23"/>
        </w:rPr>
        <w:t>b) Relação de empregados (GEFIP);</w:t>
      </w:r>
    </w:p>
    <w:p w:rsidR="00F90CE0" w:rsidRPr="00B817AB" w:rsidRDefault="00F90CE0" w:rsidP="00F90CE0">
      <w:pPr>
        <w:jc w:val="both"/>
        <w:rPr>
          <w:sz w:val="16"/>
          <w:szCs w:val="16"/>
        </w:rPr>
      </w:pP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  <w:r w:rsidRPr="00765DF6">
        <w:rPr>
          <w:b/>
          <w:sz w:val="23"/>
          <w:szCs w:val="23"/>
        </w:rPr>
        <w:t>I.2.2.2</w:t>
      </w:r>
      <w:r>
        <w:rPr>
          <w:sz w:val="23"/>
          <w:szCs w:val="23"/>
        </w:rPr>
        <w:t>.</w:t>
      </w:r>
      <w:r w:rsidRPr="00765DF6">
        <w:rPr>
          <w:sz w:val="23"/>
          <w:szCs w:val="23"/>
        </w:rPr>
        <w:t xml:space="preserve"> </w:t>
      </w:r>
      <w:r w:rsidRPr="00765DF6">
        <w:rPr>
          <w:sz w:val="23"/>
          <w:szCs w:val="23"/>
          <w:u w:val="single"/>
        </w:rPr>
        <w:t>Ao término da obra:</w:t>
      </w: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  <w:r w:rsidRPr="00765DF6">
        <w:rPr>
          <w:sz w:val="23"/>
          <w:szCs w:val="23"/>
        </w:rPr>
        <w:t>a) Certidão Negativa de Débito (CND) do INSS referente à Obra.</w:t>
      </w:r>
    </w:p>
    <w:p w:rsidR="00F90CE0" w:rsidRPr="00B817AB" w:rsidRDefault="00F90CE0" w:rsidP="00F90CE0">
      <w:pPr>
        <w:jc w:val="both"/>
        <w:rPr>
          <w:sz w:val="16"/>
          <w:szCs w:val="16"/>
        </w:rPr>
      </w:pPr>
    </w:p>
    <w:p w:rsidR="00F90CE0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I.3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A CONTRATANTE, ao iniciar as obras e serviços, deverá colocar placas de identificação, sendo que estas serão removidas do local, quando da conclusão da obra.</w:t>
      </w:r>
    </w:p>
    <w:p w:rsidR="00872A7B" w:rsidRDefault="00872A7B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lastRenderedPageBreak/>
        <w:t>I.4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FERRAMENTAS, EQUIPAMENTOS, MÁQUINAS E MATERIAIS</w:t>
      </w:r>
    </w:p>
    <w:p w:rsidR="00F90CE0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I.4.1</w:t>
      </w:r>
      <w:r>
        <w:rPr>
          <w:b/>
          <w:sz w:val="23"/>
          <w:szCs w:val="23"/>
        </w:rPr>
        <w:t xml:space="preserve">.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também deverá fornecer as ferramentas, equipamentos, máquinas e materiais indispensáveis à execução das obras e serviços.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tabs>
          <w:tab w:val="left" w:pos="0"/>
        </w:tabs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I.4.2</w:t>
      </w:r>
      <w:r>
        <w:rPr>
          <w:b/>
          <w:sz w:val="23"/>
          <w:szCs w:val="23"/>
        </w:rPr>
        <w:t xml:space="preserve">.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deverá providenciar a sinalização da obra de acordo com o Código Nacional de Trânsito e orientação da Secretaria Municipal de Obras.</w:t>
      </w:r>
    </w:p>
    <w:p w:rsidR="00F90CE0" w:rsidRPr="00765DF6" w:rsidRDefault="00F90CE0" w:rsidP="00F90CE0">
      <w:pPr>
        <w:tabs>
          <w:tab w:val="left" w:pos="0"/>
        </w:tabs>
        <w:jc w:val="both"/>
        <w:rPr>
          <w:b/>
          <w:sz w:val="23"/>
          <w:szCs w:val="23"/>
        </w:rPr>
      </w:pPr>
    </w:p>
    <w:p w:rsidR="00F90CE0" w:rsidRPr="00765DF6" w:rsidRDefault="00F90CE0" w:rsidP="00F90CE0">
      <w:pPr>
        <w:tabs>
          <w:tab w:val="left" w:pos="0"/>
        </w:tabs>
        <w:jc w:val="both"/>
        <w:rPr>
          <w:b/>
          <w:sz w:val="23"/>
          <w:szCs w:val="23"/>
        </w:rPr>
      </w:pPr>
      <w:r w:rsidRPr="00765DF6">
        <w:rPr>
          <w:b/>
          <w:sz w:val="23"/>
          <w:szCs w:val="23"/>
        </w:rPr>
        <w:t xml:space="preserve">II </w:t>
      </w:r>
      <w:r>
        <w:rPr>
          <w:b/>
          <w:sz w:val="23"/>
          <w:szCs w:val="23"/>
        </w:rPr>
        <w:t>–</w:t>
      </w:r>
      <w:r w:rsidRPr="00765DF6">
        <w:rPr>
          <w:b/>
          <w:sz w:val="23"/>
          <w:szCs w:val="23"/>
        </w:rPr>
        <w:t xml:space="preserve"> DO PREÇO, PAGAMENTO E </w:t>
      </w:r>
      <w:r>
        <w:rPr>
          <w:b/>
          <w:sz w:val="23"/>
          <w:szCs w:val="23"/>
        </w:rPr>
        <w:t>ALTERAÇÃO DE PREÇO:</w:t>
      </w:r>
    </w:p>
    <w:p w:rsidR="00F90CE0" w:rsidRPr="00765DF6" w:rsidRDefault="00F90CE0" w:rsidP="00F90CE0">
      <w:pPr>
        <w:jc w:val="both"/>
        <w:rPr>
          <w:snapToGrid w:val="0"/>
          <w:sz w:val="23"/>
          <w:szCs w:val="23"/>
        </w:rPr>
      </w:pPr>
      <w:r w:rsidRPr="00765DF6">
        <w:rPr>
          <w:b/>
          <w:sz w:val="23"/>
          <w:szCs w:val="23"/>
        </w:rPr>
        <w:t>II.1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O CONTRATANTE </w:t>
      </w:r>
      <w:r w:rsidRPr="00765DF6">
        <w:rPr>
          <w:sz w:val="23"/>
          <w:szCs w:val="23"/>
        </w:rPr>
        <w:t>pagará à</w:t>
      </w:r>
      <w:r w:rsidRPr="00765DF6">
        <w:rPr>
          <w:b/>
          <w:sz w:val="23"/>
          <w:szCs w:val="23"/>
        </w:rPr>
        <w:t xml:space="preserve"> CONTRATADA, </w:t>
      </w:r>
      <w:r w:rsidRPr="00765DF6">
        <w:rPr>
          <w:sz w:val="23"/>
          <w:szCs w:val="23"/>
        </w:rPr>
        <w:t xml:space="preserve">em moeda corrente nacional, </w:t>
      </w:r>
      <w:r w:rsidRPr="00765DF6">
        <w:rPr>
          <w:snapToGrid w:val="0"/>
          <w:sz w:val="23"/>
          <w:szCs w:val="23"/>
        </w:rPr>
        <w:t xml:space="preserve">o valor total </w:t>
      </w:r>
      <w:r w:rsidRPr="00765DF6">
        <w:rPr>
          <w:b/>
          <w:snapToGrid w:val="0"/>
          <w:sz w:val="23"/>
          <w:szCs w:val="23"/>
        </w:rPr>
        <w:t xml:space="preserve">R$ ..................................... </w:t>
      </w:r>
      <w:r w:rsidRPr="00765DF6">
        <w:rPr>
          <w:snapToGrid w:val="0"/>
          <w:sz w:val="23"/>
          <w:szCs w:val="23"/>
        </w:rPr>
        <w:t>(</w:t>
      </w:r>
      <w:r w:rsidRPr="00765DF6">
        <w:rPr>
          <w:b/>
          <w:snapToGrid w:val="0"/>
          <w:sz w:val="23"/>
          <w:szCs w:val="23"/>
        </w:rPr>
        <w:t>..............................................................</w:t>
      </w:r>
      <w:r w:rsidRPr="00765DF6">
        <w:rPr>
          <w:snapToGrid w:val="0"/>
          <w:sz w:val="23"/>
          <w:szCs w:val="23"/>
        </w:rPr>
        <w:t xml:space="preserve">), sendo </w:t>
      </w:r>
      <w:r w:rsidRPr="00765DF6">
        <w:rPr>
          <w:b/>
          <w:bCs/>
          <w:snapToGrid w:val="0"/>
          <w:sz w:val="23"/>
          <w:szCs w:val="23"/>
        </w:rPr>
        <w:t>R$.............................. (................................................................)</w:t>
      </w:r>
      <w:r w:rsidRPr="00765DF6">
        <w:rPr>
          <w:snapToGrid w:val="0"/>
          <w:sz w:val="23"/>
          <w:szCs w:val="23"/>
        </w:rPr>
        <w:t xml:space="preserve"> referente à mão de obra e </w:t>
      </w:r>
      <w:r w:rsidRPr="00765DF6">
        <w:rPr>
          <w:b/>
          <w:bCs/>
          <w:snapToGrid w:val="0"/>
          <w:sz w:val="23"/>
          <w:szCs w:val="23"/>
        </w:rPr>
        <w:t xml:space="preserve">R$ ................................ (................................................................) </w:t>
      </w:r>
      <w:r w:rsidRPr="00765DF6">
        <w:rPr>
          <w:snapToGrid w:val="0"/>
          <w:sz w:val="23"/>
          <w:szCs w:val="23"/>
        </w:rPr>
        <w:t xml:space="preserve">referente à materiais. </w:t>
      </w:r>
    </w:p>
    <w:p w:rsidR="00F90CE0" w:rsidRPr="00765DF6" w:rsidRDefault="00F90CE0" w:rsidP="00F90CE0">
      <w:pPr>
        <w:jc w:val="both"/>
        <w:rPr>
          <w:snapToGrid w:val="0"/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II.2</w:t>
      </w:r>
      <w:r>
        <w:rPr>
          <w:b/>
          <w:sz w:val="23"/>
          <w:szCs w:val="23"/>
        </w:rPr>
        <w:t xml:space="preserve">. </w:t>
      </w:r>
      <w:r w:rsidRPr="00765DF6">
        <w:rPr>
          <w:sz w:val="23"/>
          <w:szCs w:val="23"/>
        </w:rPr>
        <w:t xml:space="preserve">O </w:t>
      </w:r>
      <w:r w:rsidRPr="00765DF6">
        <w:rPr>
          <w:b/>
          <w:sz w:val="23"/>
          <w:szCs w:val="23"/>
        </w:rPr>
        <w:t>CONTRATANTE</w:t>
      </w:r>
      <w:r w:rsidRPr="00765DF6">
        <w:rPr>
          <w:sz w:val="23"/>
          <w:szCs w:val="23"/>
        </w:rPr>
        <w:t xml:space="preserve"> pagará à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, em moeda corrente nacional, em parcelas, conforme cronograma </w:t>
      </w:r>
      <w:r w:rsidR="00284662">
        <w:rPr>
          <w:sz w:val="23"/>
          <w:szCs w:val="23"/>
        </w:rPr>
        <w:t>PLE</w:t>
      </w:r>
      <w:r w:rsidRPr="00765DF6">
        <w:rPr>
          <w:sz w:val="23"/>
          <w:szCs w:val="23"/>
        </w:rPr>
        <w:t>,</w:t>
      </w:r>
      <w:r w:rsidRPr="00242870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observado o disposto no item </w:t>
      </w:r>
      <w:r w:rsidRPr="00E352A7">
        <w:rPr>
          <w:sz w:val="23"/>
          <w:szCs w:val="23"/>
        </w:rPr>
        <w:t>III.3</w:t>
      </w:r>
      <w:r>
        <w:rPr>
          <w:sz w:val="23"/>
          <w:szCs w:val="23"/>
        </w:rPr>
        <w:t>,</w:t>
      </w:r>
      <w:r w:rsidRPr="00765DF6">
        <w:rPr>
          <w:sz w:val="23"/>
          <w:szCs w:val="23"/>
        </w:rPr>
        <w:t xml:space="preserve"> </w:t>
      </w:r>
      <w:r w:rsidRPr="00765DF6">
        <w:rPr>
          <w:b/>
          <w:sz w:val="23"/>
          <w:szCs w:val="23"/>
        </w:rPr>
        <w:t>após avaliação minuciosa e aprovação pelos Engenheiros responsáveis</w:t>
      </w:r>
      <w:r>
        <w:rPr>
          <w:b/>
          <w:sz w:val="23"/>
          <w:szCs w:val="23"/>
        </w:rPr>
        <w:t xml:space="preserve">, </w:t>
      </w:r>
      <w:r w:rsidRPr="00765DF6">
        <w:rPr>
          <w:sz w:val="23"/>
          <w:szCs w:val="23"/>
        </w:rPr>
        <w:t xml:space="preserve">mediante apresentação da fatura, apresentada pelo contratante e aprovado pelo setor de engenharia, bem como dos demais documentos exigidos no </w:t>
      </w:r>
      <w:r w:rsidRPr="00765DF6">
        <w:rPr>
          <w:b/>
          <w:sz w:val="23"/>
          <w:szCs w:val="23"/>
        </w:rPr>
        <w:t xml:space="preserve">item I.2, </w:t>
      </w:r>
      <w:r w:rsidRPr="00765DF6">
        <w:rPr>
          <w:bCs/>
          <w:sz w:val="23"/>
          <w:szCs w:val="23"/>
        </w:rPr>
        <w:t>com seus respectivos subitens</w:t>
      </w:r>
      <w:r w:rsidRPr="00765DF6">
        <w:rPr>
          <w:sz w:val="23"/>
          <w:szCs w:val="23"/>
        </w:rPr>
        <w:t>.</w:t>
      </w:r>
    </w:p>
    <w:p w:rsidR="00F90CE0" w:rsidRDefault="00F90CE0" w:rsidP="00F90CE0">
      <w:pPr>
        <w:jc w:val="both"/>
        <w:rPr>
          <w:sz w:val="23"/>
          <w:szCs w:val="23"/>
        </w:rPr>
      </w:pPr>
    </w:p>
    <w:p w:rsidR="00284662" w:rsidRPr="0085769D" w:rsidRDefault="00F90CE0" w:rsidP="00284662">
      <w:pPr>
        <w:jc w:val="both"/>
        <w:rPr>
          <w:b/>
          <w:sz w:val="23"/>
          <w:szCs w:val="23"/>
        </w:rPr>
      </w:pPr>
      <w:r w:rsidRPr="008677F6">
        <w:rPr>
          <w:b/>
          <w:sz w:val="23"/>
          <w:szCs w:val="23"/>
        </w:rPr>
        <w:t>II.3.</w:t>
      </w:r>
      <w:r w:rsidR="00284662" w:rsidRPr="008677F6">
        <w:rPr>
          <w:b/>
          <w:sz w:val="23"/>
          <w:szCs w:val="23"/>
        </w:rPr>
        <w:t xml:space="preserve"> Por se tratar de obra a ser executada com recursos federais, provenientes do Contrato de </w:t>
      </w:r>
      <w:r w:rsidR="008677F6" w:rsidRPr="008677F6">
        <w:rPr>
          <w:b/>
          <w:sz w:val="23"/>
          <w:szCs w:val="23"/>
        </w:rPr>
        <w:t>Repasse nº 903011/2020/MCIDA</w:t>
      </w:r>
      <w:r w:rsidR="006C7CEF">
        <w:rPr>
          <w:b/>
          <w:sz w:val="23"/>
          <w:szCs w:val="23"/>
        </w:rPr>
        <w:t>DANIA</w:t>
      </w:r>
      <w:r w:rsidR="008677F6" w:rsidRPr="008677F6">
        <w:rPr>
          <w:b/>
          <w:sz w:val="23"/>
          <w:szCs w:val="23"/>
        </w:rPr>
        <w:t>/CAIXA</w:t>
      </w:r>
      <w:r w:rsidR="00284662" w:rsidRPr="008677F6">
        <w:rPr>
          <w:b/>
          <w:sz w:val="23"/>
          <w:szCs w:val="23"/>
        </w:rPr>
        <w:t xml:space="preserve">, o pagamento fica condicionado a aprovação e liberação da </w:t>
      </w:r>
      <w:r w:rsidR="00284662" w:rsidRPr="008677F6">
        <w:rPr>
          <w:b/>
          <w:sz w:val="23"/>
          <w:szCs w:val="23"/>
          <w:u w:val="single"/>
        </w:rPr>
        <w:t>Caixa Econômica Federal – GIGOV/NH</w:t>
      </w:r>
      <w:r w:rsidR="00284662" w:rsidRPr="008677F6">
        <w:rPr>
          <w:b/>
          <w:sz w:val="23"/>
          <w:szCs w:val="23"/>
        </w:rPr>
        <w:t>.</w:t>
      </w:r>
    </w:p>
    <w:p w:rsidR="00F90CE0" w:rsidRPr="00F844AB" w:rsidRDefault="00F90CE0" w:rsidP="00284662">
      <w:pPr>
        <w:jc w:val="both"/>
        <w:rPr>
          <w:b/>
          <w:sz w:val="23"/>
          <w:szCs w:val="23"/>
          <w:highlight w:val="yellow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II.4.</w:t>
      </w:r>
      <w:r w:rsidRPr="00765DF6">
        <w:rPr>
          <w:sz w:val="23"/>
          <w:szCs w:val="23"/>
        </w:rPr>
        <w:t xml:space="preserve"> </w:t>
      </w:r>
      <w:r w:rsidRPr="00765DF6">
        <w:rPr>
          <w:bCs/>
          <w:sz w:val="23"/>
          <w:szCs w:val="23"/>
        </w:rPr>
        <w:t>E</w:t>
      </w:r>
      <w:r w:rsidRPr="00765DF6">
        <w:rPr>
          <w:sz w:val="23"/>
          <w:szCs w:val="23"/>
        </w:rPr>
        <w:t>m caso de qualquer descumprimento no que estiver previsto neste contrato e/ou em seus anexos, o pagamento poderá ser cancelado.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II.</w:t>
      </w:r>
      <w:r>
        <w:rPr>
          <w:b/>
          <w:sz w:val="23"/>
          <w:szCs w:val="23"/>
        </w:rPr>
        <w:t>5.</w:t>
      </w:r>
      <w:r w:rsidRPr="00765DF6">
        <w:rPr>
          <w:sz w:val="23"/>
          <w:szCs w:val="23"/>
        </w:rPr>
        <w:t xml:space="preserve"> Os pagamentos não isentarão 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das responsabilidades assumidas, quaisquer que sejam, nem implicará na aceitação definitiva dos serviços executados.</w:t>
      </w:r>
    </w:p>
    <w:p w:rsidR="00F90CE0" w:rsidRDefault="00F90CE0" w:rsidP="00F90CE0">
      <w:pPr>
        <w:jc w:val="both"/>
        <w:rPr>
          <w:sz w:val="23"/>
          <w:szCs w:val="23"/>
        </w:rPr>
      </w:pPr>
    </w:p>
    <w:p w:rsidR="008677F6" w:rsidRDefault="00F90CE0" w:rsidP="008677F6">
      <w:pPr>
        <w:pStyle w:val="Recuodecorpodetexto3"/>
        <w:spacing w:after="0"/>
        <w:ind w:left="0"/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II.</w:t>
      </w:r>
      <w:r>
        <w:rPr>
          <w:b/>
          <w:sz w:val="23"/>
          <w:szCs w:val="23"/>
        </w:rPr>
        <w:t>6.</w:t>
      </w:r>
      <w:r w:rsidRPr="00765DF6">
        <w:rPr>
          <w:sz w:val="23"/>
          <w:szCs w:val="23"/>
        </w:rPr>
        <w:t xml:space="preserve"> </w:t>
      </w:r>
      <w:r w:rsidRPr="00A41380">
        <w:rPr>
          <w:sz w:val="23"/>
          <w:szCs w:val="23"/>
        </w:rPr>
        <w:t xml:space="preserve">O preço ajustado no </w:t>
      </w:r>
      <w:r>
        <w:rPr>
          <w:sz w:val="23"/>
          <w:szCs w:val="23"/>
        </w:rPr>
        <w:t>presente instrumento</w:t>
      </w:r>
      <w:r w:rsidRPr="00A41380">
        <w:rPr>
          <w:sz w:val="23"/>
          <w:szCs w:val="23"/>
        </w:rPr>
        <w:t xml:space="preserve"> será alterado quando ocorrer acréscimo ou </w:t>
      </w:r>
      <w:r>
        <w:rPr>
          <w:sz w:val="23"/>
          <w:szCs w:val="23"/>
        </w:rPr>
        <w:t>s</w:t>
      </w:r>
      <w:r w:rsidRPr="00A41380">
        <w:rPr>
          <w:sz w:val="23"/>
          <w:szCs w:val="23"/>
        </w:rPr>
        <w:t>upressão de obras/serviços, ou no caso de reequilíbrio econômico-financeiro decorrente de caso fortuito ou força maior, devidamente reconhecido em processo administrativo, respeitando-se os limites previstos em lei.</w:t>
      </w:r>
    </w:p>
    <w:p w:rsidR="008677F6" w:rsidRDefault="008677F6" w:rsidP="008677F6">
      <w:pPr>
        <w:pStyle w:val="Recuodecorpodetexto3"/>
        <w:spacing w:after="0"/>
        <w:ind w:left="0"/>
        <w:jc w:val="both"/>
        <w:rPr>
          <w:b/>
          <w:sz w:val="23"/>
          <w:szCs w:val="23"/>
        </w:rPr>
      </w:pPr>
    </w:p>
    <w:p w:rsidR="00872A7B" w:rsidRPr="00A10F61" w:rsidRDefault="00872A7B" w:rsidP="008677F6">
      <w:pPr>
        <w:pStyle w:val="Recuodecorpodetexto3"/>
        <w:spacing w:after="0"/>
        <w:ind w:left="0"/>
        <w:jc w:val="both"/>
        <w:rPr>
          <w:b/>
          <w:i/>
          <w:sz w:val="23"/>
          <w:szCs w:val="23"/>
        </w:rPr>
      </w:pPr>
      <w:r>
        <w:rPr>
          <w:b/>
          <w:sz w:val="23"/>
          <w:szCs w:val="23"/>
        </w:rPr>
        <w:t>I</w:t>
      </w:r>
      <w:r w:rsidR="00AC53A3">
        <w:rPr>
          <w:b/>
          <w:sz w:val="23"/>
          <w:szCs w:val="23"/>
        </w:rPr>
        <w:t>II</w:t>
      </w:r>
      <w:r w:rsidRPr="00A10F61">
        <w:rPr>
          <w:b/>
          <w:sz w:val="23"/>
          <w:szCs w:val="23"/>
        </w:rPr>
        <w:t xml:space="preserve"> – DA ALTERAÇÃO DE PREÇO E REAJUSTE:</w:t>
      </w:r>
    </w:p>
    <w:p w:rsidR="00872A7B" w:rsidRPr="00D02036" w:rsidRDefault="00872A7B" w:rsidP="00872A7B">
      <w:pPr>
        <w:pStyle w:val="Recuodecorpodetexto3"/>
        <w:ind w:left="0"/>
        <w:jc w:val="both"/>
        <w:rPr>
          <w:sz w:val="23"/>
          <w:szCs w:val="23"/>
        </w:rPr>
      </w:pPr>
      <w:r>
        <w:rPr>
          <w:b/>
          <w:sz w:val="23"/>
          <w:szCs w:val="23"/>
        </w:rPr>
        <w:t>I</w:t>
      </w:r>
      <w:r w:rsidR="00AC53A3">
        <w:rPr>
          <w:b/>
          <w:sz w:val="23"/>
          <w:szCs w:val="23"/>
        </w:rPr>
        <w:t>II</w:t>
      </w:r>
      <w:r>
        <w:rPr>
          <w:b/>
          <w:sz w:val="23"/>
          <w:szCs w:val="23"/>
        </w:rPr>
        <w:t>.</w:t>
      </w:r>
      <w:r w:rsidRPr="00D02036">
        <w:rPr>
          <w:b/>
          <w:sz w:val="23"/>
          <w:szCs w:val="23"/>
        </w:rPr>
        <w:t>1.</w:t>
      </w:r>
      <w:r w:rsidRPr="00D02036">
        <w:rPr>
          <w:sz w:val="23"/>
          <w:szCs w:val="23"/>
        </w:rPr>
        <w:t xml:space="preserve"> O preço ajustado </w:t>
      </w:r>
      <w:r w:rsidRPr="00A41380">
        <w:rPr>
          <w:sz w:val="23"/>
          <w:szCs w:val="23"/>
        </w:rPr>
        <w:t xml:space="preserve">no </w:t>
      </w:r>
      <w:r>
        <w:rPr>
          <w:sz w:val="23"/>
          <w:szCs w:val="23"/>
        </w:rPr>
        <w:t>presente instrumento</w:t>
      </w:r>
      <w:r w:rsidRPr="00A41380">
        <w:rPr>
          <w:sz w:val="23"/>
          <w:szCs w:val="23"/>
        </w:rPr>
        <w:t xml:space="preserve"> </w:t>
      </w:r>
      <w:r w:rsidRPr="00D02036">
        <w:rPr>
          <w:sz w:val="23"/>
          <w:szCs w:val="23"/>
        </w:rPr>
        <w:t>será alterado quando ocorrer acréscimo ou supressão de obras/serviços, ou no caso de reequilíbrio econômico-financeiro decorrente de caso fortuito ou força maior, devidamente reconhecido em processo administrativo, respeitando-se os limites previstos em lei.</w:t>
      </w:r>
    </w:p>
    <w:p w:rsidR="00872A7B" w:rsidRDefault="00872A7B" w:rsidP="00872A7B">
      <w:pPr>
        <w:widowControl/>
        <w:adjustRightInd w:val="0"/>
        <w:rPr>
          <w:b/>
          <w:sz w:val="23"/>
          <w:szCs w:val="23"/>
        </w:rPr>
      </w:pPr>
    </w:p>
    <w:p w:rsidR="00872A7B" w:rsidRPr="009E7CB0" w:rsidRDefault="00872A7B" w:rsidP="00872A7B">
      <w:pPr>
        <w:widowControl/>
        <w:adjustRightInd w:val="0"/>
        <w:jc w:val="both"/>
        <w:rPr>
          <w:rFonts w:eastAsiaTheme="minorHAnsi"/>
          <w:sz w:val="23"/>
          <w:szCs w:val="23"/>
          <w:lang w:val="pt-BR" w:eastAsia="en-US" w:bidi="ar-SA"/>
        </w:rPr>
      </w:pPr>
      <w:r>
        <w:rPr>
          <w:b/>
          <w:sz w:val="23"/>
          <w:szCs w:val="23"/>
        </w:rPr>
        <w:t>I</w:t>
      </w:r>
      <w:r w:rsidR="00AC53A3">
        <w:rPr>
          <w:b/>
          <w:sz w:val="23"/>
          <w:szCs w:val="23"/>
        </w:rPr>
        <w:t>II</w:t>
      </w:r>
      <w:r>
        <w:rPr>
          <w:b/>
          <w:sz w:val="23"/>
          <w:szCs w:val="23"/>
        </w:rPr>
        <w:t>.</w:t>
      </w:r>
      <w:r w:rsidRPr="009E7CB0">
        <w:rPr>
          <w:b/>
          <w:sz w:val="23"/>
          <w:szCs w:val="23"/>
        </w:rPr>
        <w:t>2.</w:t>
      </w:r>
      <w:r w:rsidRPr="009E7CB0">
        <w:rPr>
          <w:sz w:val="23"/>
          <w:szCs w:val="23"/>
        </w:rPr>
        <w:t xml:space="preserve"> No caso da presente contratação, com cronograma físico-financeiro inferior a um ano, </w:t>
      </w:r>
      <w:r w:rsidRPr="009E7CB0">
        <w:rPr>
          <w:rFonts w:eastAsiaTheme="minorHAnsi"/>
          <w:sz w:val="23"/>
          <w:szCs w:val="23"/>
          <w:lang w:val="pt-BR" w:eastAsia="en-US" w:bidi="ar-SA"/>
        </w:rPr>
        <w:t>só será admitido reajuste se o prazo de execução do objeto sofrer</w:t>
      </w:r>
      <w:r>
        <w:rPr>
          <w:rFonts w:eastAsiaTheme="minorHAnsi"/>
          <w:sz w:val="23"/>
          <w:szCs w:val="23"/>
          <w:lang w:val="pt-BR" w:eastAsia="en-US" w:bidi="ar-SA"/>
        </w:rPr>
        <w:t xml:space="preserve"> </w:t>
      </w:r>
      <w:r w:rsidRPr="009E7CB0">
        <w:rPr>
          <w:rFonts w:eastAsiaTheme="minorHAnsi"/>
          <w:sz w:val="23"/>
          <w:szCs w:val="23"/>
          <w:lang w:val="pt-BR" w:eastAsia="en-US" w:bidi="ar-SA"/>
        </w:rPr>
        <w:t>prorrogação, observados os termos deste instrumento e da Lei de</w:t>
      </w:r>
      <w:r>
        <w:rPr>
          <w:rFonts w:eastAsiaTheme="minorHAnsi"/>
          <w:sz w:val="23"/>
          <w:szCs w:val="23"/>
          <w:lang w:val="pt-BR" w:eastAsia="en-US" w:bidi="ar-SA"/>
        </w:rPr>
        <w:t xml:space="preserve"> </w:t>
      </w:r>
      <w:r w:rsidRPr="009E7CB0">
        <w:rPr>
          <w:rFonts w:eastAsiaTheme="minorHAnsi"/>
          <w:sz w:val="23"/>
          <w:szCs w:val="23"/>
          <w:lang w:val="pt-BR" w:eastAsia="en-US" w:bidi="ar-SA"/>
        </w:rPr>
        <w:t>Licitações, de modo que o contrato venha a atingir vigência superior a 12</w:t>
      </w:r>
      <w:r>
        <w:rPr>
          <w:rFonts w:eastAsiaTheme="minorHAnsi"/>
          <w:sz w:val="23"/>
          <w:szCs w:val="23"/>
          <w:lang w:val="pt-BR" w:eastAsia="en-US" w:bidi="ar-SA"/>
        </w:rPr>
        <w:t xml:space="preserve"> </w:t>
      </w:r>
      <w:r w:rsidRPr="009E7CB0">
        <w:rPr>
          <w:rFonts w:eastAsiaTheme="minorHAnsi"/>
          <w:sz w:val="23"/>
          <w:szCs w:val="23"/>
          <w:lang w:val="pt-BR" w:eastAsia="en-US" w:bidi="ar-SA"/>
        </w:rPr>
        <w:t>(doze) meses, salvo se a prorrogação ocorrer por culpa exclusiva da</w:t>
      </w:r>
      <w:r>
        <w:rPr>
          <w:rFonts w:eastAsiaTheme="minorHAnsi"/>
          <w:sz w:val="23"/>
          <w:szCs w:val="23"/>
          <w:lang w:val="pt-BR" w:eastAsia="en-US" w:bidi="ar-SA"/>
        </w:rPr>
        <w:t xml:space="preserve"> </w:t>
      </w:r>
      <w:r w:rsidRPr="009E7CB0">
        <w:rPr>
          <w:rFonts w:eastAsiaTheme="minorHAnsi"/>
          <w:sz w:val="23"/>
          <w:szCs w:val="23"/>
          <w:lang w:val="pt-BR" w:eastAsia="en-US" w:bidi="ar-SA"/>
        </w:rPr>
        <w:t>CONTRATADA, hipótese em que não haverá reajuste.</w:t>
      </w:r>
    </w:p>
    <w:p w:rsidR="00872A7B" w:rsidRPr="00BA6604" w:rsidRDefault="00872A7B" w:rsidP="00872A7B">
      <w:pPr>
        <w:widowControl/>
        <w:adjustRightInd w:val="0"/>
        <w:jc w:val="both"/>
        <w:rPr>
          <w:rFonts w:eastAsiaTheme="minorHAnsi"/>
          <w:sz w:val="12"/>
          <w:szCs w:val="12"/>
          <w:lang w:val="pt-BR" w:eastAsia="en-US" w:bidi="ar-SA"/>
        </w:rPr>
      </w:pPr>
    </w:p>
    <w:p w:rsidR="00872A7B" w:rsidRPr="009E7CB0" w:rsidRDefault="00872A7B" w:rsidP="00872A7B">
      <w:pPr>
        <w:widowControl/>
        <w:adjustRightInd w:val="0"/>
        <w:ind w:left="720"/>
        <w:jc w:val="both"/>
        <w:rPr>
          <w:sz w:val="23"/>
          <w:szCs w:val="23"/>
        </w:rPr>
      </w:pPr>
      <w:r>
        <w:rPr>
          <w:b/>
          <w:sz w:val="23"/>
          <w:szCs w:val="23"/>
        </w:rPr>
        <w:t>I</w:t>
      </w:r>
      <w:r w:rsidR="00AC53A3">
        <w:rPr>
          <w:b/>
          <w:sz w:val="23"/>
          <w:szCs w:val="23"/>
        </w:rPr>
        <w:t>II</w:t>
      </w:r>
      <w:r>
        <w:rPr>
          <w:b/>
          <w:sz w:val="23"/>
          <w:szCs w:val="23"/>
        </w:rPr>
        <w:t>.</w:t>
      </w:r>
      <w:r w:rsidRPr="009E7CB0">
        <w:rPr>
          <w:b/>
          <w:sz w:val="23"/>
          <w:szCs w:val="23"/>
        </w:rPr>
        <w:t>2.1.</w:t>
      </w:r>
      <w:r w:rsidRPr="009E7CB0">
        <w:rPr>
          <w:sz w:val="23"/>
          <w:szCs w:val="23"/>
        </w:rPr>
        <w:t xml:space="preserve"> </w:t>
      </w:r>
      <w:r w:rsidRPr="009E7CB0">
        <w:rPr>
          <w:rFonts w:eastAsiaTheme="minorHAnsi"/>
          <w:color w:val="000000"/>
          <w:sz w:val="23"/>
          <w:szCs w:val="23"/>
          <w:lang w:val="pt-BR" w:eastAsia="en-US" w:bidi="ar-SA"/>
        </w:rPr>
        <w:t xml:space="preserve">No caso </w:t>
      </w:r>
      <w:r>
        <w:rPr>
          <w:rFonts w:eastAsiaTheme="minorHAnsi"/>
          <w:color w:val="000000"/>
          <w:sz w:val="23"/>
          <w:szCs w:val="23"/>
          <w:lang w:val="pt-BR" w:eastAsia="en-US" w:bidi="ar-SA"/>
        </w:rPr>
        <w:t>de concessão de reajuste, deverá ser observada a</w:t>
      </w:r>
      <w:r w:rsidRPr="009E7CB0">
        <w:rPr>
          <w:rFonts w:eastAsiaTheme="minorHAnsi"/>
          <w:color w:val="000000"/>
          <w:sz w:val="23"/>
          <w:szCs w:val="23"/>
          <w:lang w:val="pt-BR" w:eastAsia="en-US" w:bidi="ar-SA"/>
        </w:rPr>
        <w:t xml:space="preserve"> periodicidade de 12 (doze) meses, a contar da </w:t>
      </w:r>
      <w:r w:rsidRPr="00BA6604">
        <w:rPr>
          <w:rFonts w:eastAsiaTheme="minorHAnsi"/>
          <w:iCs/>
          <w:sz w:val="23"/>
          <w:szCs w:val="23"/>
          <w:lang w:val="pt-BR" w:eastAsia="en-US" w:bidi="ar-SA"/>
        </w:rPr>
        <w:t>data da apresentação da proposta, sendo que os preços serão reajustados pelo</w:t>
      </w:r>
      <w:r w:rsidRPr="009E7CB0">
        <w:rPr>
          <w:rFonts w:eastAsiaTheme="minorHAnsi"/>
          <w:i/>
          <w:iCs/>
          <w:color w:val="0000FF"/>
          <w:sz w:val="23"/>
          <w:szCs w:val="23"/>
          <w:lang w:val="pt-BR" w:eastAsia="en-US" w:bidi="ar-SA"/>
        </w:rPr>
        <w:t xml:space="preserve"> </w:t>
      </w:r>
      <w:r w:rsidRPr="009E7CB0">
        <w:rPr>
          <w:sz w:val="23"/>
          <w:szCs w:val="23"/>
        </w:rPr>
        <w:t>Indice Nacional de Pr</w:t>
      </w:r>
      <w:r>
        <w:rPr>
          <w:sz w:val="23"/>
          <w:szCs w:val="23"/>
        </w:rPr>
        <w:t>eços ao Consumidor Amplo – IPCA</w:t>
      </w:r>
      <w:r w:rsidRPr="009E7CB0">
        <w:rPr>
          <w:sz w:val="23"/>
          <w:szCs w:val="23"/>
        </w:rPr>
        <w:t>, conforme estabelecido pela Secretaria Municipal de Planejamento.</w:t>
      </w:r>
    </w:p>
    <w:p w:rsidR="00F90CE0" w:rsidRPr="00A41380" w:rsidRDefault="00F90CE0" w:rsidP="00F90CE0">
      <w:pPr>
        <w:pStyle w:val="Recuodecorpodetexto3"/>
        <w:spacing w:after="0"/>
        <w:ind w:left="0"/>
        <w:jc w:val="both"/>
        <w:rPr>
          <w:sz w:val="23"/>
          <w:szCs w:val="23"/>
        </w:rPr>
      </w:pPr>
    </w:p>
    <w:p w:rsidR="00F90CE0" w:rsidRPr="00765DF6" w:rsidRDefault="00AC53A3" w:rsidP="00F90CE0">
      <w:pPr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lastRenderedPageBreak/>
        <w:t>I</w:t>
      </w:r>
      <w:r w:rsidR="00F90CE0" w:rsidRPr="00765DF6">
        <w:rPr>
          <w:b/>
          <w:sz w:val="23"/>
          <w:szCs w:val="23"/>
        </w:rPr>
        <w:t xml:space="preserve">V </w:t>
      </w:r>
      <w:r w:rsidR="00F90CE0">
        <w:rPr>
          <w:b/>
          <w:sz w:val="23"/>
          <w:szCs w:val="23"/>
        </w:rPr>
        <w:t>–</w:t>
      </w:r>
      <w:r w:rsidR="00F90CE0" w:rsidRPr="00765DF6">
        <w:rPr>
          <w:b/>
          <w:sz w:val="23"/>
          <w:szCs w:val="23"/>
        </w:rPr>
        <w:t xml:space="preserve"> DO PRAZO DE ENTREGA</w:t>
      </w:r>
      <w:r w:rsidR="00F90CE0">
        <w:rPr>
          <w:b/>
          <w:sz w:val="23"/>
          <w:szCs w:val="23"/>
        </w:rPr>
        <w:t>:</w:t>
      </w:r>
    </w:p>
    <w:p w:rsidR="00F90CE0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V.1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7C48B9">
        <w:rPr>
          <w:sz w:val="23"/>
          <w:szCs w:val="23"/>
        </w:rPr>
        <w:t>O prazo para conclusão das obras</w:t>
      </w:r>
      <w:r w:rsidR="00B74110">
        <w:rPr>
          <w:sz w:val="23"/>
          <w:szCs w:val="23"/>
        </w:rPr>
        <w:t>,</w:t>
      </w:r>
      <w:r w:rsidR="00B74110" w:rsidRPr="00B74110">
        <w:rPr>
          <w:sz w:val="23"/>
          <w:szCs w:val="23"/>
        </w:rPr>
        <w:t xml:space="preserve"> </w:t>
      </w:r>
      <w:r w:rsidR="00B74110" w:rsidRPr="00D02036">
        <w:rPr>
          <w:sz w:val="23"/>
          <w:szCs w:val="23"/>
        </w:rPr>
        <w:t>contados a partir da data da expedição da Ordem de Serviço</w:t>
      </w:r>
      <w:r w:rsidR="00B74110">
        <w:rPr>
          <w:sz w:val="23"/>
          <w:szCs w:val="23"/>
        </w:rPr>
        <w:t>,</w:t>
      </w:r>
      <w:r w:rsidR="00F90CE0" w:rsidRPr="007C48B9">
        <w:rPr>
          <w:sz w:val="23"/>
          <w:szCs w:val="23"/>
        </w:rPr>
        <w:t xml:space="preserve"> será de </w:t>
      </w:r>
      <w:r w:rsidR="00872A7B">
        <w:rPr>
          <w:b/>
          <w:sz w:val="23"/>
          <w:szCs w:val="23"/>
        </w:rPr>
        <w:t>210</w:t>
      </w:r>
      <w:r w:rsidR="00F90CE0">
        <w:rPr>
          <w:b/>
          <w:sz w:val="23"/>
          <w:szCs w:val="23"/>
        </w:rPr>
        <w:t xml:space="preserve"> </w:t>
      </w:r>
      <w:r w:rsidR="00F90CE0" w:rsidRPr="007C48B9">
        <w:rPr>
          <w:b/>
          <w:bCs/>
          <w:sz w:val="23"/>
          <w:szCs w:val="23"/>
        </w:rPr>
        <w:t>(</w:t>
      </w:r>
      <w:r w:rsidR="00872A7B">
        <w:rPr>
          <w:b/>
          <w:bCs/>
          <w:sz w:val="23"/>
          <w:szCs w:val="23"/>
        </w:rPr>
        <w:t>duzentos e dez</w:t>
      </w:r>
      <w:r w:rsidR="00F90CE0" w:rsidRPr="007C48B9">
        <w:rPr>
          <w:b/>
          <w:bCs/>
          <w:sz w:val="23"/>
          <w:szCs w:val="23"/>
        </w:rPr>
        <w:t>) dias</w:t>
      </w:r>
      <w:r w:rsidR="00F90CE0" w:rsidRPr="007C48B9">
        <w:rPr>
          <w:sz w:val="23"/>
          <w:szCs w:val="23"/>
        </w:rPr>
        <w:t>, sendo que o início deverá ocorrer no prazo de até 05 (cinco) dias a contar do recebimento da Ordem de Serviço emitida pelo Setor de Engenharia</w:t>
      </w:r>
      <w:r w:rsidR="00F90CE0">
        <w:rPr>
          <w:sz w:val="23"/>
          <w:szCs w:val="23"/>
        </w:rPr>
        <w:t>.</w:t>
      </w:r>
    </w:p>
    <w:p w:rsidR="00B74110" w:rsidRDefault="00B74110" w:rsidP="00F90CE0">
      <w:pPr>
        <w:pStyle w:val="Corpodetexto"/>
        <w:jc w:val="both"/>
        <w:rPr>
          <w:b/>
        </w:rPr>
      </w:pPr>
    </w:p>
    <w:p w:rsidR="00F90CE0" w:rsidRPr="00284662" w:rsidRDefault="00AC53A3" w:rsidP="00F90CE0">
      <w:pPr>
        <w:pStyle w:val="Corpodetexto"/>
        <w:jc w:val="both"/>
      </w:pPr>
      <w:r>
        <w:rPr>
          <w:b/>
        </w:rPr>
        <w:t>I</w:t>
      </w:r>
      <w:r w:rsidR="00F90CE0" w:rsidRPr="00284662">
        <w:rPr>
          <w:b/>
        </w:rPr>
        <w:t>V.2.</w:t>
      </w:r>
      <w:r w:rsidR="00F90CE0" w:rsidRPr="00284662">
        <w:t xml:space="preserve"> Na contagem do prazo deverão ser excluídos os dias de chuvas e os impraticáveis, atestados pela fiscalização do município e registradas no diário de obras, que deverá ficar a disposição desde a instalação do canteiro de obras até a conclusão da obra, sendo o original entregue, ao final, à Administração, dele podendo ser extraídas cópias</w:t>
      </w:r>
    </w:p>
    <w:p w:rsidR="00F90CE0" w:rsidRDefault="00F90CE0" w:rsidP="00F90CE0">
      <w:pPr>
        <w:jc w:val="both"/>
        <w:rPr>
          <w:b/>
          <w:sz w:val="23"/>
          <w:szCs w:val="23"/>
        </w:rPr>
      </w:pP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V.3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765DF6">
        <w:rPr>
          <w:sz w:val="23"/>
          <w:szCs w:val="23"/>
        </w:rPr>
        <w:t xml:space="preserve">As </w:t>
      </w:r>
      <w:r w:rsidR="00F90CE0" w:rsidRPr="00765DF6">
        <w:rPr>
          <w:b/>
          <w:bCs/>
          <w:sz w:val="23"/>
          <w:szCs w:val="23"/>
        </w:rPr>
        <w:t>prorrogações de prazo</w:t>
      </w:r>
      <w:r w:rsidR="00F90CE0" w:rsidRPr="00765DF6">
        <w:rPr>
          <w:sz w:val="23"/>
          <w:szCs w:val="23"/>
        </w:rPr>
        <w:t xml:space="preserve"> somente poderão ser concedidas, a pedido da</w:t>
      </w:r>
      <w:r w:rsidR="00F90CE0" w:rsidRPr="00765DF6">
        <w:rPr>
          <w:b/>
          <w:sz w:val="23"/>
          <w:szCs w:val="23"/>
        </w:rPr>
        <w:t xml:space="preserve"> CONTRATADA</w:t>
      </w:r>
      <w:r w:rsidR="00F90CE0" w:rsidRPr="00765DF6">
        <w:rPr>
          <w:sz w:val="23"/>
          <w:szCs w:val="23"/>
        </w:rPr>
        <w:t xml:space="preserve">, através de requerimento amplamente fundamentado, dirigido à fiscalização, </w:t>
      </w:r>
      <w:r w:rsidR="00F90CE0" w:rsidRPr="00765DF6">
        <w:rPr>
          <w:b/>
          <w:bCs/>
          <w:sz w:val="23"/>
          <w:szCs w:val="23"/>
        </w:rPr>
        <w:t xml:space="preserve">pelo menos </w:t>
      </w:r>
      <w:r w:rsidR="00F90CE0">
        <w:rPr>
          <w:b/>
          <w:bCs/>
          <w:sz w:val="23"/>
          <w:szCs w:val="23"/>
        </w:rPr>
        <w:t>15</w:t>
      </w:r>
      <w:r w:rsidR="00F90CE0" w:rsidRPr="00765DF6">
        <w:rPr>
          <w:b/>
          <w:bCs/>
          <w:sz w:val="23"/>
          <w:szCs w:val="23"/>
        </w:rPr>
        <w:t xml:space="preserve"> (</w:t>
      </w:r>
      <w:r w:rsidR="00F90CE0">
        <w:rPr>
          <w:b/>
          <w:bCs/>
          <w:sz w:val="23"/>
          <w:szCs w:val="23"/>
        </w:rPr>
        <w:t>quinze</w:t>
      </w:r>
      <w:r w:rsidR="00F90CE0" w:rsidRPr="00765DF6">
        <w:rPr>
          <w:b/>
          <w:bCs/>
          <w:sz w:val="23"/>
          <w:szCs w:val="23"/>
        </w:rPr>
        <w:t>) dias antes de vencer-se o prazo original</w:t>
      </w:r>
      <w:r w:rsidR="00F90CE0" w:rsidRPr="00765DF6">
        <w:rPr>
          <w:sz w:val="23"/>
          <w:szCs w:val="23"/>
        </w:rPr>
        <w:t>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  <w:r w:rsidRPr="00765DF6">
        <w:rPr>
          <w:b/>
          <w:sz w:val="23"/>
          <w:szCs w:val="23"/>
        </w:rPr>
        <w:t xml:space="preserve">V </w:t>
      </w:r>
      <w:r>
        <w:rPr>
          <w:b/>
          <w:sz w:val="23"/>
          <w:szCs w:val="23"/>
        </w:rPr>
        <w:t>–</w:t>
      </w:r>
      <w:r w:rsidRPr="00765DF6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DA </w:t>
      </w:r>
      <w:r w:rsidRPr="00765DF6">
        <w:rPr>
          <w:b/>
          <w:sz w:val="23"/>
          <w:szCs w:val="23"/>
        </w:rPr>
        <w:t>EXECUÇÃO, FISCALIZAÇÃO E ACEITAÇÃO DAS OBRAS E SERVIÇOS</w:t>
      </w:r>
      <w:r>
        <w:rPr>
          <w:b/>
          <w:sz w:val="23"/>
          <w:szCs w:val="23"/>
        </w:rPr>
        <w:t>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 execução dos serviços objeto deste contrato dar-se-á dentro das condições estabelecidas neste instrumento contratual, sendo que 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compromete-se a executá-lo com zelo, probidade, eficiência e responsabilidade, atendendo os requisitos mínimos de qualidade, utilidade, resistência e segurança previstos nas pertinentes "Normas Técnicas", formuladas pela Associação Brasileira de Normas Técnicas - ABNT.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V.2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Caberá à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o planejamento da execução das obras e serviços nos seus aspectos administrativos e técnicos, mantendo no canteiro de obras instalações provisórias, depósito de materiais e equipamentos necessários.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sz w:val="23"/>
          <w:szCs w:val="23"/>
        </w:rPr>
        <w:tab/>
      </w:r>
      <w:r w:rsidRPr="00765DF6">
        <w:rPr>
          <w:b/>
          <w:sz w:val="23"/>
          <w:szCs w:val="23"/>
        </w:rPr>
        <w:t>Obs.:</w:t>
      </w:r>
      <w:r w:rsidRPr="00765DF6">
        <w:rPr>
          <w:sz w:val="23"/>
          <w:szCs w:val="23"/>
        </w:rPr>
        <w:t xml:space="preserve"> a CONTRATADA deverá manter o local da obra permanentemente limpo, devendo ao final de cada dia de trabalho recolher os materiais e equipamentos e realizar a limpeza da área.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V.3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colocará na direção geral dos serviços, com presença permanente, profissional devidamente habilitado com aptidões imprescindíveis ao normal andamento das obras e consecução do projeto.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V.4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>, sem prejuízo de sua responsabilidade, deverá comunicar à fiscalização exercida pelo Município, qualquer anormalidade verificada na execução das obras e serviços ou, ainda, no controle técnico dos mesmos, qualquer fato que possa colocar em risco a segurança e a qualidade das obras e sua execução dentro do prazo pactuado.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V.5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O Município poderá determinar a paralisação dos serviços por motivo de relevante ordem técnica e de segurança ou, no caso de inobservância e/ou desobediência às suas determinações, cabendo à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>, quando as razões da paralisação lhe forem imputáveis, todos os ônus e encargos decorrentes.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V.6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Quaisquer erros ou imperícias na execução, constatados pelo Município obrigarão 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>, à sua conta e risco, a corrigir ou reconstruir as partes impugnadas das obras, sem prejuízo das responsabilidades atribuídas a quem tiver dado causa.</w:t>
      </w: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V.7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Na conclusão dos serviços, a </w:t>
      </w:r>
      <w:r w:rsidRPr="00765DF6">
        <w:rPr>
          <w:b/>
          <w:sz w:val="23"/>
          <w:szCs w:val="23"/>
        </w:rPr>
        <w:t xml:space="preserve">CONTRATADA </w:t>
      </w:r>
      <w:r w:rsidRPr="00765DF6">
        <w:rPr>
          <w:sz w:val="23"/>
          <w:szCs w:val="23"/>
        </w:rPr>
        <w:t>deverá remover todo o equipamento utilizado e o material excedente, o entulho ou eventuais obras provisórias de qualquer espécie, entregando a obra e as suas áreas contíguas rigorosamente desimpedidas.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  <w:u w:val="single"/>
        </w:rPr>
      </w:pPr>
      <w:r w:rsidRPr="00183454">
        <w:rPr>
          <w:b/>
          <w:sz w:val="23"/>
          <w:szCs w:val="23"/>
        </w:rPr>
        <w:t>V.8</w:t>
      </w:r>
      <w:r>
        <w:rPr>
          <w:b/>
          <w:sz w:val="23"/>
          <w:szCs w:val="23"/>
        </w:rPr>
        <w:t>.</w:t>
      </w:r>
      <w:r w:rsidRPr="00183454">
        <w:rPr>
          <w:b/>
          <w:sz w:val="23"/>
          <w:szCs w:val="23"/>
        </w:rPr>
        <w:t xml:space="preserve"> </w:t>
      </w:r>
      <w:r w:rsidRPr="00183454">
        <w:rPr>
          <w:sz w:val="23"/>
          <w:szCs w:val="23"/>
        </w:rPr>
        <w:t xml:space="preserve">Fica expresso que a fiscalização da execução dos serviços objeto desta Licitação será exercida pelo Setor de Engenharia, </w:t>
      </w:r>
      <w:r w:rsidRPr="00183454">
        <w:rPr>
          <w:sz w:val="23"/>
          <w:szCs w:val="23"/>
          <w:u w:val="single"/>
        </w:rPr>
        <w:t>sendo um dos engenheiros/arquitetos o fiscal-anuente responsável por este contrato.</w:t>
      </w:r>
    </w:p>
    <w:p w:rsidR="00284662" w:rsidRDefault="00284662" w:rsidP="00F90CE0">
      <w:pPr>
        <w:jc w:val="both"/>
        <w:rPr>
          <w:b/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V.9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manterá sob sua guarda e à disposição da fiscalização, uma via do Contrato com todas as partes integrantes e todas as modificações autorizadas e demais documentos administrativos e técnicos relacionados às obras.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V.10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deverá possuir um </w:t>
      </w:r>
      <w:r w:rsidRPr="00765DF6">
        <w:rPr>
          <w:b/>
          <w:sz w:val="23"/>
          <w:szCs w:val="23"/>
        </w:rPr>
        <w:t>DIÁRIO DE OBRAS</w:t>
      </w:r>
      <w:r w:rsidRPr="00765DF6">
        <w:rPr>
          <w:sz w:val="23"/>
          <w:szCs w:val="23"/>
        </w:rPr>
        <w:t xml:space="preserve"> onde serão lançados, </w:t>
      </w:r>
      <w:r w:rsidRPr="00765DF6">
        <w:rPr>
          <w:b/>
          <w:sz w:val="23"/>
          <w:szCs w:val="23"/>
        </w:rPr>
        <w:t>diariamente</w:t>
      </w:r>
      <w:r w:rsidRPr="00765DF6">
        <w:rPr>
          <w:sz w:val="23"/>
          <w:szCs w:val="23"/>
        </w:rPr>
        <w:t>, todas as ocorrências das obras, tais como:  serviços realizados, entradas e saídas de materiais, anormalidades, chuvas, substituições de engenheiros, mestres e/ou demais empregados, fiscais, entrada e saída de equipamentos, entre outras considerações de relevância.</w:t>
      </w: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</w:p>
    <w:p w:rsidR="00F90CE0" w:rsidRPr="00FD17AC" w:rsidRDefault="00F90CE0" w:rsidP="00F90CE0">
      <w:pPr>
        <w:jc w:val="both"/>
        <w:rPr>
          <w:b/>
          <w:sz w:val="23"/>
          <w:szCs w:val="23"/>
        </w:rPr>
      </w:pPr>
      <w:r w:rsidRPr="00765DF6">
        <w:rPr>
          <w:b/>
          <w:sz w:val="23"/>
          <w:szCs w:val="23"/>
        </w:rPr>
        <w:t>V.11</w:t>
      </w:r>
      <w:r>
        <w:rPr>
          <w:b/>
          <w:sz w:val="23"/>
          <w:szCs w:val="23"/>
        </w:rPr>
        <w:t xml:space="preserve">.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deverá prestar todos os esclarecimentos solicitados pelo </w:t>
      </w:r>
      <w:r w:rsidRPr="00765DF6">
        <w:rPr>
          <w:b/>
          <w:sz w:val="23"/>
          <w:szCs w:val="23"/>
        </w:rPr>
        <w:t>CONTRATANTE</w:t>
      </w:r>
      <w:r w:rsidRPr="00765DF6">
        <w:rPr>
          <w:sz w:val="23"/>
          <w:szCs w:val="23"/>
        </w:rPr>
        <w:t>, cujas reclamações se obriga a atender pronta e irrestritamente.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V.12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O Município poderá exigir a retirada do local da obra de prepostos da</w:t>
      </w:r>
      <w:r w:rsidRPr="00765DF6">
        <w:rPr>
          <w:b/>
          <w:sz w:val="23"/>
          <w:szCs w:val="23"/>
        </w:rPr>
        <w:t xml:space="preserve"> CONTRATADA</w:t>
      </w:r>
      <w:r w:rsidRPr="00765DF6">
        <w:rPr>
          <w:sz w:val="23"/>
          <w:szCs w:val="23"/>
        </w:rPr>
        <w:t xml:space="preserve"> que não estejam exercendo suas tarefas ou se comportando a contento, bem como a substituição de todo e qualquer material e/ou equipamento impugnado pela Administração Municipal. 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V.13.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As obras e serviços impugnadas pelo </w:t>
      </w:r>
      <w:r w:rsidRPr="00765DF6">
        <w:rPr>
          <w:b/>
          <w:sz w:val="23"/>
          <w:szCs w:val="23"/>
        </w:rPr>
        <w:t>CONTRATANTE</w:t>
      </w:r>
      <w:r w:rsidRPr="00765DF6">
        <w:rPr>
          <w:sz w:val="23"/>
          <w:szCs w:val="23"/>
        </w:rPr>
        <w:t xml:space="preserve">, no que concerne a sua execução ou à qualidade dos materiais fora do especificado e padrões exigidos, deverão ser imediatamente adequados, sob pena de incidir 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nas penalidades previstas neste contrato.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V.14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As obras e serviços objeto do presente contrato serão recebidos: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V.14.1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Provisoriamente</w:t>
      </w:r>
      <w:r w:rsidRPr="00765DF6">
        <w:rPr>
          <w:sz w:val="23"/>
          <w:szCs w:val="23"/>
        </w:rPr>
        <w:t>, após a conclusão das obras e serviços, solicitado ao Setor de Engenharia da Prefeitura Municipal no mesmo processo de emissão da última fatura, data a partir da qual iniciará a contagem para recebimento definitivo da obra.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V.14.2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Definitivamente</w:t>
      </w:r>
      <w:r w:rsidRPr="00765DF6">
        <w:rPr>
          <w:sz w:val="23"/>
          <w:szCs w:val="23"/>
        </w:rPr>
        <w:t xml:space="preserve">, após decorrido o prazo de observação de 60 (sessenta) dias,  contados da data de aceitação provisória e verificação da adequação do objeto aos termos contratuais, lavrar-se-á  termo circunstanciado por servidor designado,  onde o </w:t>
      </w:r>
      <w:r w:rsidRPr="00765DF6">
        <w:rPr>
          <w:b/>
          <w:sz w:val="23"/>
          <w:szCs w:val="23"/>
        </w:rPr>
        <w:t>CONTRATANTE</w:t>
      </w:r>
      <w:r w:rsidRPr="00765DF6">
        <w:rPr>
          <w:sz w:val="23"/>
          <w:szCs w:val="23"/>
        </w:rPr>
        <w:t xml:space="preserve"> emitirá o </w:t>
      </w:r>
      <w:r w:rsidRPr="00765DF6">
        <w:rPr>
          <w:b/>
          <w:sz w:val="23"/>
          <w:szCs w:val="23"/>
        </w:rPr>
        <w:t>CERTIFICADO DE ACEITAÇÃO</w:t>
      </w:r>
      <w:r w:rsidRPr="00765DF6">
        <w:rPr>
          <w:i/>
          <w:sz w:val="23"/>
          <w:szCs w:val="23"/>
        </w:rPr>
        <w:t xml:space="preserve"> </w:t>
      </w:r>
      <w:r w:rsidRPr="00765DF6">
        <w:rPr>
          <w:b/>
          <w:sz w:val="23"/>
          <w:szCs w:val="23"/>
        </w:rPr>
        <w:t>DEFINITIVA</w:t>
      </w:r>
      <w:r w:rsidRPr="00765DF6">
        <w:rPr>
          <w:sz w:val="23"/>
          <w:szCs w:val="23"/>
        </w:rPr>
        <w:t xml:space="preserve"> das obras e serviços, com ressalva da obrigação do artigo 618, caput,  do Código Civil Brasileiro,  senão pronunciar-se-á por escrito sobre deficiências porventura constatadas durante o período de observação ou ainda pendentes de solução.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V.15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 aceitação definitiva das obras e serviços não exonerará 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>, nem os seus técnicos, da responsabilidade civil e técnica por futuros eventos decorrentes ou relacionados com a execução das obras e serviços, inclusive pelo prazo de 05 (cinco) anos a que alude o artigo 618, caput, do Código Civil Brasileiro.</w:t>
      </w: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</w:p>
    <w:p w:rsidR="00F90CE0" w:rsidRPr="00765DF6" w:rsidRDefault="00F90CE0" w:rsidP="00F90CE0">
      <w:pPr>
        <w:jc w:val="both"/>
        <w:rPr>
          <w:i/>
          <w:sz w:val="23"/>
          <w:szCs w:val="23"/>
        </w:rPr>
      </w:pPr>
      <w:r w:rsidRPr="00765DF6">
        <w:rPr>
          <w:b/>
          <w:sz w:val="23"/>
          <w:szCs w:val="23"/>
        </w:rPr>
        <w:t>V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–</w:t>
      </w:r>
      <w:r w:rsidRPr="00765DF6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DAS </w:t>
      </w:r>
      <w:r w:rsidRPr="00765DF6">
        <w:rPr>
          <w:b/>
          <w:sz w:val="23"/>
          <w:szCs w:val="23"/>
        </w:rPr>
        <w:t>RESPONSABILIDADES</w:t>
      </w:r>
      <w:r>
        <w:rPr>
          <w:b/>
          <w:sz w:val="23"/>
          <w:szCs w:val="23"/>
        </w:rPr>
        <w:t>:</w:t>
      </w:r>
    </w:p>
    <w:p w:rsidR="00F90CE0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.1</w:t>
      </w:r>
      <w:r>
        <w:rPr>
          <w:b/>
          <w:sz w:val="23"/>
          <w:szCs w:val="23"/>
        </w:rPr>
        <w:t xml:space="preserve">.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reconhece, por este instrumento, que é responsável, em qualquer caso, por danos ou prejuízos que, eventualmente, venham a sofrer o </w:t>
      </w:r>
      <w:r w:rsidRPr="00765DF6">
        <w:rPr>
          <w:b/>
          <w:sz w:val="23"/>
          <w:szCs w:val="23"/>
        </w:rPr>
        <w:t>CONTRATANTE</w:t>
      </w:r>
      <w:r w:rsidRPr="00765DF6">
        <w:rPr>
          <w:sz w:val="23"/>
          <w:szCs w:val="23"/>
        </w:rPr>
        <w:t xml:space="preserve">, coisa, propriedade ou pessoa de terceiros, em decorrência da execução das obras e serviços, correndo às suas expensas, sem responsabilidade ou ônus para o </w:t>
      </w:r>
      <w:r w:rsidRPr="00765DF6">
        <w:rPr>
          <w:b/>
          <w:sz w:val="23"/>
          <w:szCs w:val="23"/>
        </w:rPr>
        <w:t>CONTRATANTE</w:t>
      </w:r>
      <w:r w:rsidRPr="00765DF6">
        <w:rPr>
          <w:sz w:val="23"/>
          <w:szCs w:val="23"/>
        </w:rPr>
        <w:t xml:space="preserve">, os ressarcimentos ou indenizações que tais danos ou prejuízos possam motivar. A responsabilidade da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é integral, nos termos da legislação licitatória, defesa do consumidor e do Código Civil Brasileiro, não sendo a fiscalização dos serviços motivo para diminuição de sua responsabilidade.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.2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, em decorrência do livre acesso que lhe é facultado ao local da execução do projeto, declara conhecer perfeitamente a área e características de localização, não </w:t>
      </w:r>
      <w:r w:rsidRPr="00765DF6">
        <w:rPr>
          <w:sz w:val="23"/>
          <w:szCs w:val="23"/>
        </w:rPr>
        <w:lastRenderedPageBreak/>
        <w:t>podendo, sob protesto algum, alegar desconhecimento das mesmas, das condições de acesso e demais pormenores.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.3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Correrão por conta, responsabilidade e risco da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>, as conseqüências de sua imprudência, imperícia ou negligência de seus empregados ou prepostos, notadamente: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VI.3.1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imperfeição ou insegurança das obras e serviços;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VI.3.2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furto, perda, roubo, deterioração ou avaria de materiais ou equipamentos;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.3.3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acidentes de qualquer natureza com materiais, equipamentos e máquinas, empregados seus ou de terceiros, na obra ou em decorrência dela.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  <w:u w:val="single"/>
        </w:rPr>
      </w:pPr>
      <w:r w:rsidRPr="00765DF6">
        <w:rPr>
          <w:b/>
          <w:sz w:val="23"/>
          <w:szCs w:val="23"/>
        </w:rPr>
        <w:t>VI.4</w:t>
      </w:r>
      <w:r>
        <w:rPr>
          <w:b/>
          <w:sz w:val="23"/>
          <w:szCs w:val="23"/>
        </w:rPr>
        <w:t xml:space="preserve">.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se obriga a manter em constante e permanente vigilância sobre os serviços executados, bem como sobre materiais, equipamentos, máquinas e sinalização, </w:t>
      </w:r>
      <w:r w:rsidRPr="00765DF6">
        <w:rPr>
          <w:sz w:val="23"/>
          <w:szCs w:val="23"/>
          <w:u w:val="single"/>
        </w:rPr>
        <w:t>cabendo-lhe toda a responsabilidade por qualquer perda ou dano que venha a sofrer.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VI.5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A</w:t>
      </w:r>
      <w:r w:rsidRPr="00765DF6">
        <w:rPr>
          <w:b/>
          <w:i/>
          <w:sz w:val="23"/>
          <w:szCs w:val="23"/>
        </w:rPr>
        <w:t xml:space="preserve">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assume exclusiva responsabilidade pelo cumprimento de todas as obrigações decorrentes da execução deste contrato, sejam de natureza trabalhista, previdenciária, civil ou fiscal, inexistindo solidariedade do</w:t>
      </w:r>
      <w:r w:rsidRPr="00765DF6">
        <w:rPr>
          <w:b/>
          <w:sz w:val="23"/>
          <w:szCs w:val="23"/>
        </w:rPr>
        <w:t xml:space="preserve"> CONTRATANTE </w:t>
      </w:r>
      <w:r w:rsidRPr="00765DF6">
        <w:rPr>
          <w:sz w:val="23"/>
          <w:szCs w:val="23"/>
        </w:rPr>
        <w:t>relativamente a esses encargos, inclusive os que contratualmente advierem de prejuízos causados a terceiros.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VI.5.1</w:t>
      </w:r>
      <w:r>
        <w:rPr>
          <w:b/>
          <w:sz w:val="23"/>
          <w:szCs w:val="23"/>
        </w:rPr>
        <w:t xml:space="preserve">. </w:t>
      </w:r>
      <w:r w:rsidRPr="00765DF6">
        <w:rPr>
          <w:sz w:val="23"/>
          <w:szCs w:val="23"/>
        </w:rPr>
        <w:t xml:space="preserve">Além dos encargos e responsabilidades atribuídas à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em cláusulas específicas, esta ainda deverá </w:t>
      </w:r>
      <w:r w:rsidRPr="00765DF6">
        <w:rPr>
          <w:b/>
          <w:sz w:val="23"/>
          <w:szCs w:val="23"/>
        </w:rPr>
        <w:t>prevenir todo e qualquer risco de acidente de trabalho</w:t>
      </w:r>
      <w:r w:rsidRPr="00765DF6">
        <w:rPr>
          <w:sz w:val="23"/>
          <w:szCs w:val="23"/>
        </w:rPr>
        <w:t xml:space="preserve">, </w:t>
      </w:r>
      <w:r w:rsidRPr="00765DF6">
        <w:rPr>
          <w:sz w:val="23"/>
          <w:szCs w:val="23"/>
          <w:u w:val="single"/>
        </w:rPr>
        <w:t>pondo em prática todas as normas concernentes à Higiene, Segurança e Medicina do Trabalho expedidas pelo Ministério do Trabalho,  mediante entrega dos Equipamentos de Proteção Individual, devendo fiscalizar e disciplinar a sua efetiva utilização</w:t>
      </w:r>
      <w:r w:rsidRPr="00765DF6">
        <w:rPr>
          <w:sz w:val="23"/>
          <w:szCs w:val="23"/>
        </w:rPr>
        <w:t xml:space="preserve">. </w:t>
      </w:r>
    </w:p>
    <w:p w:rsidR="00F90CE0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pStyle w:val="Ttulo4"/>
        <w:spacing w:before="0" w:after="0"/>
        <w:rPr>
          <w:sz w:val="23"/>
          <w:szCs w:val="23"/>
        </w:rPr>
      </w:pPr>
      <w:r w:rsidRPr="00765DF6">
        <w:rPr>
          <w:sz w:val="23"/>
          <w:szCs w:val="23"/>
        </w:rPr>
        <w:t>VII</w:t>
      </w:r>
      <w:r>
        <w:rPr>
          <w:sz w:val="23"/>
          <w:szCs w:val="23"/>
        </w:rPr>
        <w:t xml:space="preserve"> – </w:t>
      </w:r>
      <w:r w:rsidRPr="00765DF6">
        <w:rPr>
          <w:sz w:val="23"/>
          <w:szCs w:val="23"/>
        </w:rPr>
        <w:t>DAS PENALIDADES E MULTAS</w:t>
      </w:r>
      <w:r>
        <w:rPr>
          <w:sz w:val="23"/>
          <w:szCs w:val="23"/>
        </w:rPr>
        <w:t>:</w:t>
      </w:r>
    </w:p>
    <w:p w:rsidR="00F90CE0" w:rsidRPr="00765DF6" w:rsidRDefault="00AC53A3" w:rsidP="00F90CE0">
      <w:pPr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V</w:t>
      </w:r>
      <w:r w:rsidR="00872A7B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I.1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DA CONTRATADA: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VII.1.1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Advertência por escrito sempre que verificadas irregularidades, para as quais a</w:t>
      </w:r>
      <w:r w:rsidRPr="00765DF6">
        <w:rPr>
          <w:b/>
          <w:sz w:val="23"/>
          <w:szCs w:val="23"/>
        </w:rPr>
        <w:t xml:space="preserve"> CONTRATADA</w:t>
      </w:r>
      <w:r w:rsidRPr="00765DF6">
        <w:rPr>
          <w:sz w:val="23"/>
          <w:szCs w:val="23"/>
        </w:rPr>
        <w:t xml:space="preserve"> tenha concorrido. A advertência será aplicada independente de outras sanções cabíveis, quando houver afastamento das condições contratuais ou especificações estabelecidas.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VII.1.2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As penalidades serão aplicadas:</w:t>
      </w:r>
    </w:p>
    <w:p w:rsidR="00F90CE0" w:rsidRPr="00765DF6" w:rsidRDefault="00F90CE0" w:rsidP="00F90CE0">
      <w:pPr>
        <w:widowControl/>
        <w:numPr>
          <w:ilvl w:val="0"/>
          <w:numId w:val="11"/>
        </w:numPr>
        <w:autoSpaceDE/>
        <w:autoSpaceDN/>
        <w:jc w:val="both"/>
        <w:rPr>
          <w:sz w:val="23"/>
          <w:szCs w:val="23"/>
        </w:rPr>
      </w:pPr>
      <w:r w:rsidRPr="00765DF6">
        <w:rPr>
          <w:sz w:val="23"/>
          <w:szCs w:val="23"/>
        </w:rPr>
        <w:t>Quando houver atraso por culpa da contratada;</w:t>
      </w:r>
    </w:p>
    <w:p w:rsidR="00F90CE0" w:rsidRPr="00765DF6" w:rsidRDefault="00F90CE0" w:rsidP="00F90CE0">
      <w:pPr>
        <w:widowControl/>
        <w:numPr>
          <w:ilvl w:val="0"/>
          <w:numId w:val="11"/>
        </w:numPr>
        <w:autoSpaceDE/>
        <w:autoSpaceDN/>
        <w:jc w:val="both"/>
        <w:rPr>
          <w:sz w:val="23"/>
          <w:szCs w:val="23"/>
        </w:rPr>
      </w:pPr>
      <w:r w:rsidRPr="00765DF6">
        <w:rPr>
          <w:sz w:val="23"/>
          <w:szCs w:val="23"/>
        </w:rPr>
        <w:t>Quando parar injustificadamente os serviços;</w:t>
      </w:r>
    </w:p>
    <w:p w:rsidR="00F90CE0" w:rsidRPr="00765DF6" w:rsidRDefault="00F90CE0" w:rsidP="00F90CE0">
      <w:pPr>
        <w:widowControl/>
        <w:numPr>
          <w:ilvl w:val="0"/>
          <w:numId w:val="11"/>
        </w:numPr>
        <w:autoSpaceDE/>
        <w:autoSpaceDN/>
        <w:jc w:val="both"/>
        <w:rPr>
          <w:sz w:val="23"/>
          <w:szCs w:val="23"/>
        </w:rPr>
      </w:pPr>
      <w:r w:rsidRPr="00765DF6">
        <w:rPr>
          <w:sz w:val="23"/>
          <w:szCs w:val="23"/>
        </w:rPr>
        <w:t xml:space="preserve">Quando houver descumprimento das cláusulas contratuais. 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I.1.3</w:t>
      </w:r>
      <w:r>
        <w:rPr>
          <w:b/>
          <w:sz w:val="23"/>
          <w:szCs w:val="23"/>
        </w:rPr>
        <w:t>.</w:t>
      </w:r>
      <w:r w:rsidRPr="00765DF6">
        <w:rPr>
          <w:sz w:val="23"/>
          <w:szCs w:val="23"/>
        </w:rPr>
        <w:t xml:space="preserve"> Sem prejuízo de outras cominações, 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ficará sujeita às seguintes multas: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bCs/>
          <w:sz w:val="23"/>
          <w:szCs w:val="23"/>
        </w:rPr>
        <w:t xml:space="preserve">a) </w:t>
      </w:r>
      <w:r w:rsidRPr="00765DF6">
        <w:rPr>
          <w:sz w:val="23"/>
          <w:szCs w:val="23"/>
        </w:rPr>
        <w:t>multa de 0,5 % (meio por cento) por dia de atraso, limitado esta a 10 (dez) dias, após o qual será considerada inexecução contratual;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bCs/>
          <w:sz w:val="23"/>
          <w:szCs w:val="23"/>
        </w:rPr>
        <w:t xml:space="preserve">b) </w:t>
      </w:r>
      <w:r w:rsidRPr="00765DF6">
        <w:rPr>
          <w:sz w:val="23"/>
          <w:szCs w:val="23"/>
        </w:rPr>
        <w:t>multa de 8% (oito por cento) no caso de inexecução parcial do contrato;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bCs/>
          <w:sz w:val="23"/>
          <w:szCs w:val="23"/>
        </w:rPr>
        <w:t xml:space="preserve">c) </w:t>
      </w:r>
      <w:r w:rsidRPr="00765DF6">
        <w:rPr>
          <w:sz w:val="23"/>
          <w:szCs w:val="23"/>
        </w:rPr>
        <w:t>multa de 10 % (dez por cento) no caso de inexecução total do contrato.</w:t>
      </w:r>
    </w:p>
    <w:p w:rsidR="00F90CE0" w:rsidRPr="00765DF6" w:rsidRDefault="00F90CE0" w:rsidP="00F90CE0">
      <w:pPr>
        <w:jc w:val="both"/>
        <w:rPr>
          <w:b/>
          <w:bCs/>
          <w:sz w:val="23"/>
          <w:szCs w:val="23"/>
          <w:u w:val="single"/>
        </w:rPr>
      </w:pPr>
    </w:p>
    <w:p w:rsidR="00F90CE0" w:rsidRPr="00765DF6" w:rsidRDefault="00F90CE0" w:rsidP="00F90CE0">
      <w:pPr>
        <w:jc w:val="both"/>
        <w:rPr>
          <w:b/>
          <w:bCs/>
          <w:sz w:val="23"/>
          <w:szCs w:val="23"/>
          <w:u w:val="single"/>
        </w:rPr>
      </w:pPr>
      <w:r w:rsidRPr="00765DF6">
        <w:rPr>
          <w:b/>
          <w:bCs/>
          <w:sz w:val="23"/>
          <w:szCs w:val="23"/>
          <w:u w:val="single"/>
        </w:rPr>
        <w:t>Observação:</w:t>
      </w:r>
    </w:p>
    <w:p w:rsidR="00F90CE0" w:rsidRPr="00765DF6" w:rsidRDefault="00F90CE0" w:rsidP="00F90CE0">
      <w:pPr>
        <w:ind w:right="-142"/>
        <w:jc w:val="both"/>
        <w:rPr>
          <w:sz w:val="23"/>
          <w:szCs w:val="23"/>
        </w:rPr>
      </w:pPr>
      <w:r w:rsidRPr="00765DF6">
        <w:rPr>
          <w:sz w:val="23"/>
          <w:szCs w:val="23"/>
        </w:rPr>
        <w:t>As multas serão calculadas sobre o montante não adimplido do contrato.</w:t>
      </w:r>
    </w:p>
    <w:p w:rsidR="00F90CE0" w:rsidRPr="00765DF6" w:rsidRDefault="00F90CE0" w:rsidP="00F90CE0">
      <w:pPr>
        <w:ind w:right="-142"/>
        <w:jc w:val="both"/>
        <w:rPr>
          <w:sz w:val="23"/>
          <w:szCs w:val="23"/>
        </w:rPr>
      </w:pPr>
    </w:p>
    <w:p w:rsidR="00F90CE0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VII.1.4</w:t>
      </w:r>
      <w:r>
        <w:rPr>
          <w:b/>
          <w:sz w:val="23"/>
          <w:szCs w:val="23"/>
        </w:rPr>
        <w:t>.</w:t>
      </w:r>
      <w:r>
        <w:rPr>
          <w:sz w:val="23"/>
          <w:szCs w:val="23"/>
        </w:rPr>
        <w:t xml:space="preserve"> S</w:t>
      </w:r>
      <w:r w:rsidRPr="00765DF6">
        <w:rPr>
          <w:sz w:val="23"/>
          <w:szCs w:val="23"/>
        </w:rPr>
        <w:t>uspensão do direito de licitar, num prazo de até 02 (dois) anos, dependendo da gravidade ou falta;</w:t>
      </w:r>
    </w:p>
    <w:p w:rsidR="00284662" w:rsidRDefault="00284662" w:rsidP="00F90CE0">
      <w:pPr>
        <w:jc w:val="both"/>
        <w:rPr>
          <w:b/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I.1.5</w:t>
      </w:r>
      <w:r>
        <w:rPr>
          <w:b/>
          <w:sz w:val="23"/>
          <w:szCs w:val="23"/>
        </w:rPr>
        <w:t>.</w:t>
      </w:r>
      <w:r>
        <w:rPr>
          <w:sz w:val="23"/>
          <w:szCs w:val="23"/>
        </w:rPr>
        <w:t xml:space="preserve"> D</w:t>
      </w:r>
      <w:r w:rsidRPr="00765DF6">
        <w:rPr>
          <w:sz w:val="23"/>
          <w:szCs w:val="23"/>
        </w:rPr>
        <w:t>eclaração de inidoneidade para licitar e contratar, dependendo da gravidade ou falta;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lastRenderedPageBreak/>
        <w:t>V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I.1.6</w:t>
      </w:r>
      <w:r>
        <w:rPr>
          <w:b/>
          <w:sz w:val="23"/>
          <w:szCs w:val="23"/>
        </w:rPr>
        <w:t xml:space="preserve">. </w:t>
      </w:r>
      <w:r>
        <w:rPr>
          <w:sz w:val="23"/>
          <w:szCs w:val="23"/>
        </w:rPr>
        <w:t>N</w:t>
      </w:r>
      <w:r w:rsidRPr="00765DF6">
        <w:rPr>
          <w:sz w:val="23"/>
          <w:szCs w:val="23"/>
        </w:rPr>
        <w:t>a aplicação destas penalidades serão admitidos os recursos previstos em lei;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VII.1.7</w:t>
      </w:r>
      <w:r>
        <w:rPr>
          <w:b/>
          <w:sz w:val="23"/>
          <w:szCs w:val="23"/>
        </w:rPr>
        <w:t>.</w:t>
      </w:r>
      <w:r>
        <w:rPr>
          <w:sz w:val="23"/>
          <w:szCs w:val="23"/>
        </w:rPr>
        <w:t xml:space="preserve"> A</w:t>
      </w:r>
      <w:r w:rsidRPr="00765DF6">
        <w:rPr>
          <w:sz w:val="23"/>
          <w:szCs w:val="23"/>
        </w:rPr>
        <w:t>s penalidades acima poderão ser aplicadas isolada ou cumulativamente, a critério do</w:t>
      </w:r>
      <w:r w:rsidRPr="00765DF6">
        <w:rPr>
          <w:b/>
          <w:sz w:val="23"/>
          <w:szCs w:val="23"/>
        </w:rPr>
        <w:t xml:space="preserve"> CONTRATANTE</w:t>
      </w:r>
      <w:r w:rsidRPr="00765DF6">
        <w:rPr>
          <w:sz w:val="23"/>
          <w:szCs w:val="23"/>
        </w:rPr>
        <w:t>, admitida sua reiteração;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V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I.1.8</w:t>
      </w:r>
      <w:r>
        <w:rPr>
          <w:b/>
          <w:sz w:val="23"/>
          <w:szCs w:val="23"/>
        </w:rPr>
        <w:t>.</w:t>
      </w:r>
      <w:r w:rsidRPr="00765DF6">
        <w:rPr>
          <w:sz w:val="23"/>
          <w:szCs w:val="23"/>
        </w:rPr>
        <w:t xml:space="preserve"> </w:t>
      </w:r>
      <w:r>
        <w:rPr>
          <w:sz w:val="23"/>
          <w:szCs w:val="23"/>
        </w:rPr>
        <w:t>Q</w:t>
      </w:r>
      <w:r w:rsidRPr="00765DF6">
        <w:rPr>
          <w:sz w:val="23"/>
          <w:szCs w:val="23"/>
        </w:rPr>
        <w:t xml:space="preserve">uando 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motivar rescisão contratual, será responsável pelas perdas e danos decorrentes para o </w:t>
      </w:r>
      <w:r w:rsidRPr="00765DF6">
        <w:rPr>
          <w:b/>
          <w:sz w:val="23"/>
          <w:szCs w:val="23"/>
        </w:rPr>
        <w:t>CONTRATANTE</w:t>
      </w:r>
      <w:r w:rsidRPr="00765DF6">
        <w:rPr>
          <w:sz w:val="23"/>
          <w:szCs w:val="23"/>
        </w:rPr>
        <w:t>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  <w:r w:rsidRPr="00765DF6">
        <w:rPr>
          <w:b/>
          <w:sz w:val="23"/>
          <w:szCs w:val="23"/>
        </w:rPr>
        <w:t>VI</w:t>
      </w:r>
      <w:r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.2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ab/>
        <w:t>DAS PENALIDADES DO CONTRATANTE: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8677F6">
        <w:rPr>
          <w:b/>
          <w:sz w:val="23"/>
          <w:szCs w:val="23"/>
        </w:rPr>
        <w:t>V</w:t>
      </w:r>
      <w:r w:rsidR="00872A7B" w:rsidRPr="008677F6">
        <w:rPr>
          <w:b/>
          <w:sz w:val="23"/>
          <w:szCs w:val="23"/>
        </w:rPr>
        <w:t>I</w:t>
      </w:r>
      <w:r w:rsidRPr="008677F6">
        <w:rPr>
          <w:b/>
          <w:sz w:val="23"/>
          <w:szCs w:val="23"/>
        </w:rPr>
        <w:t xml:space="preserve">I.2.1. </w:t>
      </w:r>
      <w:r w:rsidRPr="008677F6">
        <w:rPr>
          <w:sz w:val="23"/>
          <w:szCs w:val="23"/>
        </w:rPr>
        <w:t xml:space="preserve">No caso de atraso imotivado do pagamento do valor ajustado,  o </w:t>
      </w:r>
      <w:r w:rsidRPr="008677F6">
        <w:rPr>
          <w:b/>
          <w:sz w:val="23"/>
          <w:szCs w:val="23"/>
        </w:rPr>
        <w:t>CONTRATANTE</w:t>
      </w:r>
      <w:r w:rsidRPr="008677F6">
        <w:rPr>
          <w:sz w:val="23"/>
          <w:szCs w:val="23"/>
        </w:rPr>
        <w:t xml:space="preserve"> pagará o valor atualizado financeiramente, de acordo com o índice do IGPM.</w:t>
      </w:r>
      <w:r w:rsidRPr="00765DF6">
        <w:rPr>
          <w:sz w:val="23"/>
          <w:szCs w:val="23"/>
        </w:rPr>
        <w:t xml:space="preserve">  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AC53A3" w:rsidP="00F90CE0">
      <w:pPr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VII</w:t>
      </w:r>
      <w:r w:rsidR="00F90CE0" w:rsidRPr="00765DF6">
        <w:rPr>
          <w:b/>
          <w:sz w:val="23"/>
          <w:szCs w:val="23"/>
        </w:rPr>
        <w:t xml:space="preserve">I </w:t>
      </w:r>
      <w:r w:rsidR="00F90CE0">
        <w:rPr>
          <w:b/>
          <w:sz w:val="23"/>
          <w:szCs w:val="23"/>
        </w:rPr>
        <w:t xml:space="preserve">– </w:t>
      </w:r>
      <w:r w:rsidR="00F90CE0" w:rsidRPr="00765DF6">
        <w:rPr>
          <w:b/>
          <w:sz w:val="23"/>
          <w:szCs w:val="23"/>
        </w:rPr>
        <w:t>DA RESCISÃO</w:t>
      </w:r>
      <w:r w:rsidR="00F90CE0">
        <w:rPr>
          <w:b/>
          <w:sz w:val="23"/>
          <w:szCs w:val="23"/>
        </w:rPr>
        <w:t>:</w:t>
      </w: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.1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765DF6">
        <w:rPr>
          <w:sz w:val="23"/>
          <w:szCs w:val="23"/>
        </w:rPr>
        <w:t>O presente contrato poderá ser rescindido de acordo com os artigos 77 e 78 da Lei 8.666, de 21 de junho de 1993 e as alterações em vigor e nos seguintes casos: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.1.1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9E2ABD">
        <w:rPr>
          <w:sz w:val="23"/>
          <w:szCs w:val="23"/>
        </w:rPr>
        <w:t>P</w:t>
      </w:r>
      <w:r w:rsidR="00F90CE0" w:rsidRPr="00765DF6">
        <w:rPr>
          <w:sz w:val="23"/>
          <w:szCs w:val="23"/>
        </w:rPr>
        <w:t>or mútuo acordo entre as partes contratantes, havendo conveniência para a Administração Municipal;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.1.2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>
        <w:rPr>
          <w:sz w:val="23"/>
          <w:szCs w:val="23"/>
        </w:rPr>
        <w:t>P</w:t>
      </w:r>
      <w:r w:rsidR="00F90CE0" w:rsidRPr="00765DF6">
        <w:rPr>
          <w:sz w:val="23"/>
          <w:szCs w:val="23"/>
        </w:rPr>
        <w:t xml:space="preserve">or ato unilateral ou escrito do </w:t>
      </w:r>
      <w:r w:rsidR="00F90CE0" w:rsidRPr="00765DF6">
        <w:rPr>
          <w:b/>
          <w:sz w:val="23"/>
          <w:szCs w:val="23"/>
        </w:rPr>
        <w:t>CONTRATANTE</w:t>
      </w:r>
      <w:r w:rsidR="00F90CE0" w:rsidRPr="00765DF6">
        <w:rPr>
          <w:sz w:val="23"/>
          <w:szCs w:val="23"/>
        </w:rPr>
        <w:t>;</w:t>
      </w: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872A7B" w:rsidRPr="00765DF6">
        <w:rPr>
          <w:b/>
          <w:sz w:val="23"/>
          <w:szCs w:val="23"/>
        </w:rPr>
        <w:t xml:space="preserve"> </w:t>
      </w:r>
      <w:r w:rsidR="00F90CE0" w:rsidRPr="00765DF6">
        <w:rPr>
          <w:b/>
          <w:sz w:val="23"/>
          <w:szCs w:val="23"/>
        </w:rPr>
        <w:t>.1.2.1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9E2ABD">
        <w:rPr>
          <w:sz w:val="23"/>
          <w:szCs w:val="23"/>
        </w:rPr>
        <w:t>N</w:t>
      </w:r>
      <w:r w:rsidR="00F90CE0" w:rsidRPr="00765DF6">
        <w:rPr>
          <w:sz w:val="23"/>
          <w:szCs w:val="23"/>
        </w:rPr>
        <w:t>ão cumprimento ou cumprimento irregular das obrigações contratuais;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AC53A3" w:rsidP="00F90CE0">
      <w:pPr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.1.2.2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9E2ABD">
        <w:rPr>
          <w:sz w:val="23"/>
          <w:szCs w:val="23"/>
        </w:rPr>
        <w:t>P</w:t>
      </w:r>
      <w:r w:rsidR="00F90CE0" w:rsidRPr="00765DF6">
        <w:rPr>
          <w:sz w:val="23"/>
          <w:szCs w:val="23"/>
        </w:rPr>
        <w:t>aralisação imotivada dos serviços, sem prévia comunicação ao</w:t>
      </w:r>
      <w:r w:rsidR="00F90CE0" w:rsidRPr="00765DF6">
        <w:rPr>
          <w:b/>
          <w:sz w:val="23"/>
          <w:szCs w:val="23"/>
        </w:rPr>
        <w:t xml:space="preserve"> CONTRATANTE;</w:t>
      </w: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.1.2.3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9E2ABD">
        <w:rPr>
          <w:sz w:val="23"/>
          <w:szCs w:val="23"/>
        </w:rPr>
        <w:t>S</w:t>
      </w:r>
      <w:r w:rsidR="00F90CE0" w:rsidRPr="00765DF6">
        <w:rPr>
          <w:sz w:val="23"/>
          <w:szCs w:val="23"/>
        </w:rPr>
        <w:t xml:space="preserve">ubcontratação total ou parcial do objeto contratado sem prévia autorização da </w:t>
      </w:r>
      <w:r w:rsidR="00F90CE0" w:rsidRPr="00765DF6">
        <w:rPr>
          <w:b/>
          <w:sz w:val="23"/>
          <w:szCs w:val="23"/>
        </w:rPr>
        <w:t>CONTRATANTE</w:t>
      </w:r>
      <w:r w:rsidR="00F90CE0" w:rsidRPr="00765DF6">
        <w:rPr>
          <w:sz w:val="23"/>
          <w:szCs w:val="23"/>
        </w:rPr>
        <w:t>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.1.2.4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9E2ABD">
        <w:rPr>
          <w:sz w:val="23"/>
          <w:szCs w:val="23"/>
        </w:rPr>
        <w:t>Ra</w:t>
      </w:r>
      <w:r w:rsidR="00F90CE0" w:rsidRPr="00765DF6">
        <w:rPr>
          <w:sz w:val="23"/>
          <w:szCs w:val="23"/>
        </w:rPr>
        <w:t>zões de interesse público;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.1.2.5</w:t>
      </w:r>
      <w:r w:rsidR="00F90CE0">
        <w:rPr>
          <w:b/>
          <w:sz w:val="23"/>
          <w:szCs w:val="23"/>
        </w:rPr>
        <w:t xml:space="preserve">. </w:t>
      </w:r>
      <w:r w:rsidR="00F90CE0" w:rsidRPr="009E2ABD">
        <w:rPr>
          <w:sz w:val="23"/>
          <w:szCs w:val="23"/>
        </w:rPr>
        <w:t>Judicialmente</w:t>
      </w:r>
      <w:r w:rsidR="00F90CE0" w:rsidRPr="00765DF6">
        <w:rPr>
          <w:sz w:val="23"/>
          <w:szCs w:val="23"/>
        </w:rPr>
        <w:t>, nos termos da legislação processual;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AC53A3" w:rsidP="00F90CE0">
      <w:pPr>
        <w:jc w:val="both"/>
        <w:rPr>
          <w:b/>
          <w:i/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.1.2.6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9E2ABD">
        <w:rPr>
          <w:sz w:val="23"/>
          <w:szCs w:val="23"/>
        </w:rPr>
        <w:t>L</w:t>
      </w:r>
      <w:r w:rsidR="00F90CE0" w:rsidRPr="00765DF6">
        <w:rPr>
          <w:sz w:val="23"/>
          <w:szCs w:val="23"/>
        </w:rPr>
        <w:t xml:space="preserve">iquidação judicial ou extrajudicial, concordata ou falência da </w:t>
      </w:r>
      <w:r w:rsidR="00F90CE0" w:rsidRPr="00765DF6">
        <w:rPr>
          <w:b/>
          <w:sz w:val="23"/>
          <w:szCs w:val="23"/>
        </w:rPr>
        <w:t>CONTRATADA</w:t>
      </w:r>
      <w:r w:rsidR="00F90CE0" w:rsidRPr="00765DF6">
        <w:rPr>
          <w:b/>
          <w:i/>
          <w:sz w:val="23"/>
          <w:szCs w:val="23"/>
        </w:rPr>
        <w:t>.</w:t>
      </w:r>
    </w:p>
    <w:p w:rsidR="00F90CE0" w:rsidRPr="00765DF6" w:rsidRDefault="00F90CE0" w:rsidP="00F90CE0">
      <w:pPr>
        <w:jc w:val="both"/>
        <w:rPr>
          <w:b/>
          <w:i/>
          <w:sz w:val="23"/>
          <w:szCs w:val="23"/>
        </w:rPr>
      </w:pPr>
    </w:p>
    <w:p w:rsidR="00F90CE0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.2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765DF6">
        <w:rPr>
          <w:sz w:val="23"/>
          <w:szCs w:val="23"/>
        </w:rPr>
        <w:t xml:space="preserve">Verificada a infração do contrato, o </w:t>
      </w:r>
      <w:r w:rsidR="00F90CE0" w:rsidRPr="00765DF6">
        <w:rPr>
          <w:b/>
          <w:sz w:val="23"/>
          <w:szCs w:val="23"/>
        </w:rPr>
        <w:t>CONTRATANTE</w:t>
      </w:r>
      <w:r w:rsidR="00F90CE0" w:rsidRPr="00765DF6">
        <w:rPr>
          <w:sz w:val="23"/>
          <w:szCs w:val="23"/>
        </w:rPr>
        <w:t xml:space="preserve"> notificará a </w:t>
      </w:r>
      <w:r w:rsidR="00F90CE0" w:rsidRPr="00765DF6">
        <w:rPr>
          <w:b/>
          <w:sz w:val="23"/>
          <w:szCs w:val="23"/>
        </w:rPr>
        <w:t>CONTRATADA,</w:t>
      </w:r>
      <w:r w:rsidR="00F90CE0" w:rsidRPr="00765DF6">
        <w:rPr>
          <w:sz w:val="23"/>
          <w:szCs w:val="23"/>
        </w:rPr>
        <w:t xml:space="preserve"> por carta, telegrama ou judicialmente, para que purgue a mora, no prazo fixado, sem prejuízos de responder por perdas e danos resultantes dessa mora.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.3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765DF6">
        <w:rPr>
          <w:sz w:val="23"/>
          <w:szCs w:val="23"/>
        </w:rPr>
        <w:t>A</w:t>
      </w:r>
      <w:r w:rsidR="00F90CE0" w:rsidRPr="00765DF6">
        <w:rPr>
          <w:b/>
          <w:sz w:val="23"/>
          <w:szCs w:val="23"/>
        </w:rPr>
        <w:t xml:space="preserve"> CONTRATADA</w:t>
      </w:r>
      <w:r w:rsidR="00F90CE0" w:rsidRPr="00765DF6">
        <w:rPr>
          <w:sz w:val="23"/>
          <w:szCs w:val="23"/>
        </w:rPr>
        <w:t xml:space="preserve"> indenizará o </w:t>
      </w:r>
      <w:r w:rsidR="00F90CE0" w:rsidRPr="00765DF6">
        <w:rPr>
          <w:b/>
          <w:sz w:val="23"/>
          <w:szCs w:val="23"/>
        </w:rPr>
        <w:t>CONTRATANTE</w:t>
      </w:r>
      <w:r w:rsidR="00F90CE0" w:rsidRPr="00765DF6">
        <w:rPr>
          <w:sz w:val="23"/>
          <w:szCs w:val="23"/>
        </w:rPr>
        <w:t xml:space="preserve"> por todos os prejuízos que a este vier a causar em decorrência da rescisão deste contrato por inadimplemento de suas obrigações.</w:t>
      </w:r>
    </w:p>
    <w:p w:rsidR="00B13715" w:rsidRPr="00765DF6" w:rsidRDefault="00B13715" w:rsidP="00F90CE0">
      <w:pPr>
        <w:jc w:val="both"/>
        <w:rPr>
          <w:sz w:val="23"/>
          <w:szCs w:val="23"/>
        </w:rPr>
      </w:pP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.4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765DF6">
        <w:rPr>
          <w:sz w:val="23"/>
          <w:szCs w:val="23"/>
        </w:rPr>
        <w:t xml:space="preserve">Uma vez rescindido o presente contrato, e desde que ressarcido de todos os prejuízos, o </w:t>
      </w:r>
      <w:r w:rsidR="00F90CE0" w:rsidRPr="00765DF6">
        <w:rPr>
          <w:b/>
          <w:sz w:val="23"/>
          <w:szCs w:val="23"/>
        </w:rPr>
        <w:t>CONTRATANTE</w:t>
      </w:r>
      <w:r w:rsidR="00F90CE0" w:rsidRPr="00765DF6">
        <w:rPr>
          <w:sz w:val="23"/>
          <w:szCs w:val="23"/>
        </w:rPr>
        <w:t xml:space="preserve"> poderá efetuar à</w:t>
      </w:r>
      <w:r w:rsidR="00F90CE0" w:rsidRPr="00765DF6">
        <w:rPr>
          <w:b/>
          <w:sz w:val="23"/>
          <w:szCs w:val="23"/>
        </w:rPr>
        <w:t xml:space="preserve"> CONTRATADA</w:t>
      </w:r>
      <w:r w:rsidR="00F90CE0" w:rsidRPr="00765DF6">
        <w:rPr>
          <w:sz w:val="23"/>
          <w:szCs w:val="23"/>
        </w:rPr>
        <w:t xml:space="preserve"> o pagamento de:</w:t>
      </w: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 xml:space="preserve">I </w:t>
      </w:r>
      <w:r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>4.1</w:t>
      </w:r>
      <w:r w:rsidR="00F90CE0">
        <w:rPr>
          <w:b/>
          <w:sz w:val="23"/>
          <w:szCs w:val="23"/>
        </w:rPr>
        <w:t>.</w:t>
      </w:r>
      <w:r w:rsidR="00F90CE0" w:rsidRPr="00765DF6">
        <w:rPr>
          <w:b/>
          <w:sz w:val="23"/>
          <w:szCs w:val="23"/>
        </w:rPr>
        <w:t xml:space="preserve"> </w:t>
      </w:r>
      <w:r w:rsidR="00F90CE0" w:rsidRPr="00765DF6">
        <w:rPr>
          <w:sz w:val="23"/>
          <w:szCs w:val="23"/>
        </w:rPr>
        <w:t>serviços corretamente executadas de conformidade com os projetos;</w:t>
      </w:r>
    </w:p>
    <w:p w:rsidR="00F90CE0" w:rsidRPr="008D4CF1" w:rsidRDefault="00F90CE0" w:rsidP="00F90CE0">
      <w:pPr>
        <w:jc w:val="both"/>
        <w:rPr>
          <w:sz w:val="16"/>
          <w:szCs w:val="16"/>
        </w:rPr>
      </w:pPr>
    </w:p>
    <w:p w:rsidR="00F90CE0" w:rsidRPr="00765DF6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.4.2</w:t>
      </w:r>
      <w:r w:rsidR="00F90CE0">
        <w:rPr>
          <w:b/>
          <w:sz w:val="23"/>
          <w:szCs w:val="23"/>
        </w:rPr>
        <w:t>.</w:t>
      </w:r>
      <w:r w:rsidR="00F90CE0" w:rsidRPr="00765DF6">
        <w:rPr>
          <w:sz w:val="23"/>
          <w:szCs w:val="23"/>
        </w:rPr>
        <w:t xml:space="preserve"> devolução e/ou pagamento dos equipamentos existentes nos locais;</w:t>
      </w:r>
    </w:p>
    <w:p w:rsidR="00F90CE0" w:rsidRPr="008D4CF1" w:rsidRDefault="00F90CE0" w:rsidP="00F90CE0">
      <w:pPr>
        <w:jc w:val="both"/>
        <w:rPr>
          <w:sz w:val="16"/>
          <w:szCs w:val="16"/>
        </w:rPr>
      </w:pPr>
    </w:p>
    <w:p w:rsidR="00F90CE0" w:rsidRDefault="00AC53A3" w:rsidP="00F90CE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VII</w:t>
      </w:r>
      <w:r w:rsidRPr="00765DF6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.4.3</w:t>
      </w:r>
      <w:r w:rsidR="00F90CE0">
        <w:rPr>
          <w:b/>
          <w:sz w:val="23"/>
          <w:szCs w:val="23"/>
        </w:rPr>
        <w:t>.</w:t>
      </w:r>
      <w:r w:rsidR="00F90CE0" w:rsidRPr="00765DF6">
        <w:rPr>
          <w:sz w:val="23"/>
          <w:szCs w:val="23"/>
        </w:rPr>
        <w:t xml:space="preserve"> outras parcelas, a critério do Município.</w:t>
      </w:r>
    </w:p>
    <w:p w:rsidR="00F90CE0" w:rsidRDefault="00F90CE0" w:rsidP="00F90CE0">
      <w:pPr>
        <w:jc w:val="both"/>
        <w:rPr>
          <w:sz w:val="23"/>
          <w:szCs w:val="23"/>
        </w:rPr>
      </w:pPr>
    </w:p>
    <w:p w:rsidR="00F90CE0" w:rsidRPr="00765DF6" w:rsidRDefault="00200D12" w:rsidP="00F90CE0">
      <w:pPr>
        <w:jc w:val="both"/>
        <w:rPr>
          <w:sz w:val="23"/>
          <w:szCs w:val="23"/>
        </w:rPr>
      </w:pPr>
      <w:r w:rsidRPr="00200D12">
        <w:rPr>
          <w:b/>
          <w:sz w:val="23"/>
          <w:szCs w:val="23"/>
        </w:rPr>
        <w:t>I</w:t>
      </w:r>
      <w:r w:rsidR="00F90CE0" w:rsidRPr="00765DF6">
        <w:rPr>
          <w:b/>
          <w:sz w:val="23"/>
          <w:szCs w:val="23"/>
        </w:rPr>
        <w:t>X</w:t>
      </w:r>
      <w:r w:rsidR="00F90CE0">
        <w:rPr>
          <w:b/>
          <w:sz w:val="23"/>
          <w:szCs w:val="23"/>
        </w:rPr>
        <w:t xml:space="preserve"> –</w:t>
      </w:r>
      <w:r w:rsidR="00F90CE0" w:rsidRPr="00765DF6">
        <w:rPr>
          <w:b/>
          <w:sz w:val="23"/>
          <w:szCs w:val="23"/>
        </w:rPr>
        <w:t xml:space="preserve"> DA DOTAÇÃO ORÇAMENTÁRIA</w:t>
      </w:r>
      <w:r w:rsidR="00F90CE0">
        <w:rPr>
          <w:b/>
          <w:sz w:val="23"/>
          <w:szCs w:val="23"/>
        </w:rPr>
        <w:t>:</w:t>
      </w:r>
    </w:p>
    <w:p w:rsidR="00F90CE0" w:rsidRPr="00284662" w:rsidRDefault="00200D12" w:rsidP="00F90CE0">
      <w:pPr>
        <w:pStyle w:val="Corpodetexto"/>
        <w:jc w:val="both"/>
      </w:pPr>
      <w:r>
        <w:rPr>
          <w:b/>
        </w:rPr>
        <w:t>I</w:t>
      </w:r>
      <w:r w:rsidR="00F90CE0" w:rsidRPr="00284662">
        <w:rPr>
          <w:b/>
        </w:rPr>
        <w:t>X.1</w:t>
      </w:r>
      <w:r w:rsidR="00284662">
        <w:rPr>
          <w:b/>
        </w:rPr>
        <w:t>.</w:t>
      </w:r>
      <w:r w:rsidR="00F90CE0" w:rsidRPr="00284662">
        <w:rPr>
          <w:b/>
        </w:rPr>
        <w:t xml:space="preserve"> </w:t>
      </w:r>
      <w:r w:rsidR="00F90CE0" w:rsidRPr="00284662">
        <w:t>As despesas correrão por conta da seguinte dotação orçamentária:</w:t>
      </w:r>
    </w:p>
    <w:p w:rsidR="00872A7B" w:rsidRPr="002830A9" w:rsidRDefault="00872A7B" w:rsidP="00872A7B">
      <w:pPr>
        <w:pStyle w:val="Corpodetexto"/>
        <w:jc w:val="both"/>
        <w:rPr>
          <w:snapToGrid w:val="0"/>
        </w:rPr>
      </w:pPr>
      <w:r w:rsidRPr="00AB7BAF">
        <w:rPr>
          <w:snapToGrid w:val="0"/>
        </w:rPr>
        <w:t>Órgão: 11 – Secretaria Municipal de Obras e Serviços Urbanos;</w:t>
      </w:r>
    </w:p>
    <w:p w:rsidR="00872A7B" w:rsidRPr="002830A9" w:rsidRDefault="00872A7B" w:rsidP="00872A7B">
      <w:pPr>
        <w:pStyle w:val="Corpodetexto"/>
        <w:ind w:firstLine="720"/>
        <w:jc w:val="both"/>
        <w:rPr>
          <w:snapToGrid w:val="0"/>
        </w:rPr>
      </w:pPr>
      <w:r w:rsidRPr="002830A9">
        <w:rPr>
          <w:snapToGrid w:val="0"/>
        </w:rPr>
        <w:t xml:space="preserve">Proj.Ativ.: </w:t>
      </w:r>
      <w:r>
        <w:rPr>
          <w:snapToGrid w:val="0"/>
        </w:rPr>
        <w:t>2098</w:t>
      </w:r>
      <w:r w:rsidRPr="002830A9">
        <w:rPr>
          <w:snapToGrid w:val="0"/>
        </w:rPr>
        <w:t xml:space="preserve"> – Manutenção </w:t>
      </w:r>
      <w:r>
        <w:rPr>
          <w:snapToGrid w:val="0"/>
        </w:rPr>
        <w:t>de Praças e Jardins</w:t>
      </w:r>
      <w:r w:rsidRPr="002830A9">
        <w:rPr>
          <w:snapToGrid w:val="0"/>
        </w:rPr>
        <w:t>;</w:t>
      </w:r>
    </w:p>
    <w:p w:rsidR="00872A7B" w:rsidRPr="002830A9" w:rsidRDefault="00872A7B" w:rsidP="00872A7B">
      <w:pPr>
        <w:pStyle w:val="Corpodetexto"/>
        <w:ind w:firstLine="720"/>
        <w:jc w:val="both"/>
        <w:rPr>
          <w:snapToGrid w:val="0"/>
        </w:rPr>
      </w:pPr>
      <w:r w:rsidRPr="002830A9">
        <w:rPr>
          <w:snapToGrid w:val="0"/>
        </w:rPr>
        <w:lastRenderedPageBreak/>
        <w:t xml:space="preserve">Recurso: </w:t>
      </w:r>
      <w:r>
        <w:rPr>
          <w:snapToGrid w:val="0"/>
        </w:rPr>
        <w:t>1615</w:t>
      </w:r>
      <w:r w:rsidRPr="002830A9">
        <w:rPr>
          <w:snapToGrid w:val="0"/>
        </w:rPr>
        <w:t xml:space="preserve"> </w:t>
      </w:r>
      <w:r>
        <w:rPr>
          <w:snapToGrid w:val="0"/>
        </w:rPr>
        <w:t>–</w:t>
      </w:r>
      <w:r w:rsidRPr="002830A9">
        <w:rPr>
          <w:snapToGrid w:val="0"/>
        </w:rPr>
        <w:t xml:space="preserve"> </w:t>
      </w:r>
      <w:r>
        <w:rPr>
          <w:snapToGrid w:val="0"/>
        </w:rPr>
        <w:t>Dep. Pedro Westphalen – Praça da Bandeira</w:t>
      </w:r>
      <w:r w:rsidRPr="002830A9">
        <w:rPr>
          <w:snapToGrid w:val="0"/>
        </w:rPr>
        <w:t xml:space="preserve">; </w:t>
      </w:r>
    </w:p>
    <w:p w:rsidR="00872A7B" w:rsidRDefault="00872A7B" w:rsidP="00367942">
      <w:pPr>
        <w:pStyle w:val="Corpodetexto"/>
        <w:ind w:firstLine="720"/>
        <w:jc w:val="both"/>
        <w:rPr>
          <w:snapToGrid w:val="0"/>
        </w:rPr>
      </w:pPr>
      <w:r w:rsidRPr="002830A9">
        <w:rPr>
          <w:snapToGrid w:val="0"/>
        </w:rPr>
        <w:t>Elemento: 4.4.9.0.51.04.00.00 – Obras e Instalações.</w:t>
      </w:r>
    </w:p>
    <w:p w:rsidR="00872A7B" w:rsidRPr="002830A9" w:rsidRDefault="00872A7B" w:rsidP="00872A7B">
      <w:pPr>
        <w:pStyle w:val="Corpodetexto"/>
        <w:ind w:firstLine="720"/>
        <w:jc w:val="both"/>
        <w:rPr>
          <w:snapToGrid w:val="0"/>
        </w:rPr>
      </w:pPr>
      <w:r w:rsidRPr="002830A9">
        <w:rPr>
          <w:snapToGrid w:val="0"/>
        </w:rPr>
        <w:t xml:space="preserve">Recurso: </w:t>
      </w:r>
      <w:r>
        <w:rPr>
          <w:snapToGrid w:val="0"/>
        </w:rPr>
        <w:t>0001</w:t>
      </w:r>
      <w:r w:rsidRPr="002830A9">
        <w:rPr>
          <w:snapToGrid w:val="0"/>
        </w:rPr>
        <w:t xml:space="preserve"> </w:t>
      </w:r>
      <w:r>
        <w:rPr>
          <w:snapToGrid w:val="0"/>
        </w:rPr>
        <w:t>–</w:t>
      </w:r>
      <w:r w:rsidRPr="002830A9">
        <w:rPr>
          <w:snapToGrid w:val="0"/>
        </w:rPr>
        <w:t xml:space="preserve"> </w:t>
      </w:r>
      <w:r>
        <w:rPr>
          <w:snapToGrid w:val="0"/>
        </w:rPr>
        <w:t>Livre</w:t>
      </w:r>
      <w:r w:rsidRPr="002830A9">
        <w:rPr>
          <w:snapToGrid w:val="0"/>
        </w:rPr>
        <w:t xml:space="preserve">; </w:t>
      </w:r>
    </w:p>
    <w:p w:rsidR="00872A7B" w:rsidRPr="002830A9" w:rsidRDefault="00872A7B" w:rsidP="00872A7B">
      <w:pPr>
        <w:pStyle w:val="Corpodetexto"/>
        <w:ind w:firstLine="720"/>
        <w:jc w:val="both"/>
        <w:rPr>
          <w:snapToGrid w:val="0"/>
        </w:rPr>
      </w:pPr>
      <w:r w:rsidRPr="002830A9">
        <w:rPr>
          <w:snapToGrid w:val="0"/>
        </w:rPr>
        <w:t>Elemento: 4.4.9.0.51.04.00.00 – Obras e Instalações.</w:t>
      </w:r>
    </w:p>
    <w:p w:rsidR="00F90CE0" w:rsidRDefault="00F90CE0" w:rsidP="00F90CE0">
      <w:pPr>
        <w:pStyle w:val="Corpodetexto"/>
        <w:jc w:val="both"/>
        <w:rPr>
          <w:b/>
          <w:snapToGrid w:val="0"/>
        </w:rPr>
      </w:pP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  <w:r w:rsidRPr="00765DF6">
        <w:rPr>
          <w:b/>
          <w:sz w:val="23"/>
          <w:szCs w:val="23"/>
        </w:rPr>
        <w:t xml:space="preserve">X </w:t>
      </w:r>
      <w:r>
        <w:rPr>
          <w:b/>
          <w:sz w:val="23"/>
          <w:szCs w:val="23"/>
        </w:rPr>
        <w:t>–</w:t>
      </w:r>
      <w:r w:rsidRPr="00765DF6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DAS </w:t>
      </w:r>
      <w:r w:rsidRPr="00765DF6">
        <w:rPr>
          <w:b/>
          <w:sz w:val="23"/>
          <w:szCs w:val="23"/>
        </w:rPr>
        <w:t>DISPOSIÇÕES GERAIS</w:t>
      </w:r>
      <w:r>
        <w:rPr>
          <w:b/>
          <w:sz w:val="23"/>
          <w:szCs w:val="23"/>
        </w:rPr>
        <w:t>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X.1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As modificações que venham a ser introduzidas ao presente contrato somente terão validade se expressamente autorizadas pelo </w:t>
      </w:r>
      <w:r w:rsidRPr="00765DF6">
        <w:rPr>
          <w:b/>
          <w:sz w:val="23"/>
          <w:szCs w:val="23"/>
        </w:rPr>
        <w:t xml:space="preserve">CONTRATANTE, </w:t>
      </w:r>
      <w:r w:rsidRPr="00765DF6">
        <w:rPr>
          <w:sz w:val="23"/>
          <w:szCs w:val="23"/>
        </w:rPr>
        <w:t>mediante aditamento.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X.2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A</w:t>
      </w:r>
      <w:r w:rsidRPr="00765DF6">
        <w:rPr>
          <w:b/>
          <w:sz w:val="23"/>
          <w:szCs w:val="23"/>
        </w:rPr>
        <w:t xml:space="preserve"> CONTRATADA</w:t>
      </w:r>
      <w:r w:rsidRPr="00765DF6">
        <w:rPr>
          <w:sz w:val="23"/>
          <w:szCs w:val="23"/>
        </w:rPr>
        <w:t xml:space="preserve"> não poderá subempreitar/subcontratar os serviços objeto deste contrato, salvo com autorização expressa do </w:t>
      </w:r>
      <w:r w:rsidRPr="00765DF6">
        <w:rPr>
          <w:b/>
          <w:sz w:val="23"/>
          <w:szCs w:val="23"/>
        </w:rPr>
        <w:t>CONTRATANTE</w:t>
      </w:r>
      <w:r w:rsidRPr="00765DF6">
        <w:rPr>
          <w:sz w:val="23"/>
          <w:szCs w:val="23"/>
        </w:rPr>
        <w:t>, sob pena de rescisão.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X.3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 xml:space="preserve">A </w:t>
      </w:r>
      <w:r w:rsidRPr="00765DF6">
        <w:rPr>
          <w:b/>
          <w:sz w:val="23"/>
          <w:szCs w:val="23"/>
        </w:rPr>
        <w:t>CONTRATADA</w:t>
      </w:r>
      <w:r w:rsidRPr="00765DF6">
        <w:rPr>
          <w:sz w:val="23"/>
          <w:szCs w:val="23"/>
        </w:rPr>
        <w:t xml:space="preserve"> se obriga a manter atualizadas, durante a execução deste contrato, todas as condições de habilitação e qualificação exigidas na licitação.  </w:t>
      </w:r>
    </w:p>
    <w:p w:rsidR="00E114DD" w:rsidRDefault="00E114DD" w:rsidP="00E114DD">
      <w:pPr>
        <w:jc w:val="both"/>
        <w:rPr>
          <w:b/>
          <w:sz w:val="23"/>
          <w:szCs w:val="23"/>
        </w:rPr>
      </w:pPr>
    </w:p>
    <w:p w:rsidR="00E114DD" w:rsidRPr="000D2D7F" w:rsidRDefault="00E114DD" w:rsidP="00E114DD">
      <w:pPr>
        <w:jc w:val="both"/>
        <w:rPr>
          <w:sz w:val="23"/>
          <w:szCs w:val="23"/>
        </w:rPr>
      </w:pPr>
      <w:r w:rsidRPr="007C48B9">
        <w:rPr>
          <w:b/>
          <w:sz w:val="23"/>
          <w:szCs w:val="23"/>
        </w:rPr>
        <w:t>X.</w:t>
      </w:r>
      <w:r>
        <w:rPr>
          <w:b/>
          <w:sz w:val="23"/>
          <w:szCs w:val="23"/>
        </w:rPr>
        <w:t xml:space="preserve">4. </w:t>
      </w:r>
      <w:r>
        <w:rPr>
          <w:sz w:val="23"/>
          <w:szCs w:val="23"/>
        </w:rPr>
        <w:t>O presente contrato está vinculado à Tomada de Preços nº 00</w:t>
      </w:r>
      <w:r w:rsidR="00367942">
        <w:rPr>
          <w:sz w:val="23"/>
          <w:szCs w:val="23"/>
        </w:rPr>
        <w:t>1</w:t>
      </w:r>
      <w:r>
        <w:rPr>
          <w:sz w:val="23"/>
          <w:szCs w:val="23"/>
        </w:rPr>
        <w:t>/202</w:t>
      </w:r>
      <w:r w:rsidR="00367942">
        <w:rPr>
          <w:sz w:val="23"/>
          <w:szCs w:val="23"/>
        </w:rPr>
        <w:t>2</w:t>
      </w:r>
      <w:r>
        <w:rPr>
          <w:sz w:val="23"/>
          <w:szCs w:val="23"/>
        </w:rPr>
        <w:t xml:space="preserve"> e seus anexos, à proposta do vencedor e à Lei 8.666/93 e suas alterações.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b/>
          <w:sz w:val="23"/>
          <w:szCs w:val="23"/>
        </w:rPr>
      </w:pPr>
      <w:r w:rsidRPr="00765DF6">
        <w:rPr>
          <w:b/>
          <w:sz w:val="23"/>
          <w:szCs w:val="23"/>
        </w:rPr>
        <w:t xml:space="preserve">XI </w:t>
      </w:r>
      <w:r>
        <w:rPr>
          <w:b/>
          <w:sz w:val="23"/>
          <w:szCs w:val="23"/>
        </w:rPr>
        <w:t>–</w:t>
      </w:r>
      <w:r w:rsidRPr="00765DF6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DA </w:t>
      </w:r>
      <w:r w:rsidRPr="00765DF6">
        <w:rPr>
          <w:b/>
          <w:sz w:val="23"/>
          <w:szCs w:val="23"/>
        </w:rPr>
        <w:t>SUCESSÃO E FORO</w:t>
      </w:r>
      <w:r>
        <w:rPr>
          <w:b/>
          <w:sz w:val="23"/>
          <w:szCs w:val="23"/>
        </w:rPr>
        <w:t>: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b/>
          <w:sz w:val="23"/>
          <w:szCs w:val="23"/>
        </w:rPr>
        <w:t>X</w:t>
      </w:r>
      <w:r w:rsidR="00872A7B">
        <w:rPr>
          <w:b/>
          <w:sz w:val="23"/>
          <w:szCs w:val="23"/>
        </w:rPr>
        <w:t>I</w:t>
      </w:r>
      <w:r w:rsidRPr="00765DF6">
        <w:rPr>
          <w:b/>
          <w:sz w:val="23"/>
          <w:szCs w:val="23"/>
        </w:rPr>
        <w:t>.1</w:t>
      </w:r>
      <w:r>
        <w:rPr>
          <w:b/>
          <w:sz w:val="23"/>
          <w:szCs w:val="23"/>
        </w:rPr>
        <w:t>.</w:t>
      </w:r>
      <w:r w:rsidRPr="00765DF6">
        <w:rPr>
          <w:b/>
          <w:sz w:val="23"/>
          <w:szCs w:val="23"/>
        </w:rPr>
        <w:t xml:space="preserve"> </w:t>
      </w:r>
      <w:r w:rsidRPr="00765DF6">
        <w:rPr>
          <w:sz w:val="23"/>
          <w:szCs w:val="23"/>
        </w:rPr>
        <w:t>As partes elegem o foro de Taquari, RS, para dirimir as questões porventura derivadas do presente contrato, com renúncia expressa a qualquer outro, por mais privilegiado que seja.</w:t>
      </w:r>
    </w:p>
    <w:p w:rsidR="00F90CE0" w:rsidRDefault="00F90CE0" w:rsidP="00F90CE0">
      <w:pPr>
        <w:jc w:val="both"/>
        <w:rPr>
          <w:sz w:val="23"/>
          <w:szCs w:val="23"/>
        </w:rPr>
      </w:pP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sz w:val="23"/>
          <w:szCs w:val="23"/>
        </w:rPr>
        <w:t>E, por estarem justos e contratados, firmam o presente em quatro vias de igual teor e forma, na presença das testemunhas instrumentais abaixo assinadas.</w:t>
      </w:r>
    </w:p>
    <w:p w:rsidR="00F90CE0" w:rsidRPr="00765DF6" w:rsidRDefault="00F90CE0" w:rsidP="00F90CE0">
      <w:pPr>
        <w:jc w:val="both"/>
        <w:rPr>
          <w:snapToGrid w:val="0"/>
          <w:sz w:val="23"/>
          <w:szCs w:val="23"/>
        </w:rPr>
      </w:pPr>
    </w:p>
    <w:p w:rsidR="00F90CE0" w:rsidRPr="00765DF6" w:rsidRDefault="00F90CE0" w:rsidP="00F90CE0">
      <w:pPr>
        <w:jc w:val="center"/>
        <w:rPr>
          <w:sz w:val="23"/>
          <w:szCs w:val="23"/>
        </w:rPr>
      </w:pPr>
      <w:r w:rsidRPr="00765DF6">
        <w:rPr>
          <w:sz w:val="23"/>
          <w:szCs w:val="23"/>
        </w:rPr>
        <w:t xml:space="preserve">Taquari, </w:t>
      </w:r>
      <w:r>
        <w:rPr>
          <w:sz w:val="23"/>
          <w:szCs w:val="23"/>
        </w:rPr>
        <w:t>............. de ............................. de 202</w:t>
      </w:r>
      <w:r w:rsidR="00367942">
        <w:rPr>
          <w:sz w:val="23"/>
          <w:szCs w:val="23"/>
        </w:rPr>
        <w:t>2</w:t>
      </w:r>
      <w:r w:rsidRPr="00765DF6">
        <w:rPr>
          <w:sz w:val="23"/>
          <w:szCs w:val="23"/>
        </w:rPr>
        <w:t>.</w:t>
      </w:r>
    </w:p>
    <w:p w:rsidR="00F90CE0" w:rsidRPr="00765DF6" w:rsidRDefault="00F90CE0" w:rsidP="00F90CE0">
      <w:pPr>
        <w:jc w:val="center"/>
        <w:rPr>
          <w:sz w:val="23"/>
          <w:szCs w:val="23"/>
        </w:rPr>
      </w:pPr>
    </w:p>
    <w:p w:rsidR="00F90CE0" w:rsidRDefault="00F90CE0" w:rsidP="00F90CE0">
      <w:pPr>
        <w:jc w:val="center"/>
        <w:rPr>
          <w:sz w:val="23"/>
          <w:szCs w:val="23"/>
        </w:rPr>
      </w:pPr>
    </w:p>
    <w:p w:rsidR="00284662" w:rsidRDefault="00284662" w:rsidP="00F90CE0">
      <w:pPr>
        <w:jc w:val="center"/>
        <w:rPr>
          <w:sz w:val="23"/>
          <w:szCs w:val="23"/>
        </w:rPr>
      </w:pPr>
    </w:p>
    <w:p w:rsidR="00F90CE0" w:rsidRPr="00765DF6" w:rsidRDefault="00F90CE0" w:rsidP="00F90CE0">
      <w:pPr>
        <w:jc w:val="center"/>
        <w:rPr>
          <w:sz w:val="23"/>
          <w:szCs w:val="23"/>
        </w:rPr>
      </w:pPr>
      <w:r w:rsidRPr="00765DF6">
        <w:rPr>
          <w:sz w:val="23"/>
          <w:szCs w:val="23"/>
        </w:rPr>
        <w:t>CONTRATANTE</w:t>
      </w:r>
    </w:p>
    <w:p w:rsidR="00F90CE0" w:rsidRDefault="00F90CE0" w:rsidP="00F90CE0">
      <w:pPr>
        <w:jc w:val="center"/>
        <w:rPr>
          <w:sz w:val="23"/>
          <w:szCs w:val="23"/>
        </w:rPr>
      </w:pPr>
    </w:p>
    <w:p w:rsidR="00F90CE0" w:rsidRDefault="00F90CE0" w:rsidP="00F90CE0">
      <w:pPr>
        <w:rPr>
          <w:sz w:val="23"/>
          <w:szCs w:val="23"/>
        </w:rPr>
      </w:pPr>
    </w:p>
    <w:p w:rsidR="00F90CE0" w:rsidRPr="00765DF6" w:rsidRDefault="00F90CE0" w:rsidP="00F90CE0">
      <w:pPr>
        <w:jc w:val="center"/>
        <w:rPr>
          <w:sz w:val="23"/>
          <w:szCs w:val="23"/>
        </w:rPr>
      </w:pPr>
      <w:r w:rsidRPr="00765DF6">
        <w:rPr>
          <w:sz w:val="23"/>
          <w:szCs w:val="23"/>
        </w:rPr>
        <w:t>CONTRATADA</w:t>
      </w:r>
    </w:p>
    <w:p w:rsidR="00284662" w:rsidRPr="00765DF6" w:rsidRDefault="00284662" w:rsidP="00F90CE0">
      <w:pPr>
        <w:jc w:val="center"/>
        <w:rPr>
          <w:sz w:val="23"/>
          <w:szCs w:val="23"/>
        </w:rPr>
      </w:pPr>
    </w:p>
    <w:p w:rsidR="00F90CE0" w:rsidRPr="00765DF6" w:rsidRDefault="00F90CE0" w:rsidP="00F90CE0">
      <w:pPr>
        <w:jc w:val="center"/>
        <w:rPr>
          <w:sz w:val="23"/>
          <w:szCs w:val="23"/>
        </w:rPr>
      </w:pPr>
    </w:p>
    <w:p w:rsidR="00F90CE0" w:rsidRPr="00765DF6" w:rsidRDefault="00F90CE0" w:rsidP="00F90CE0">
      <w:pPr>
        <w:jc w:val="center"/>
        <w:rPr>
          <w:sz w:val="23"/>
          <w:szCs w:val="23"/>
        </w:rPr>
      </w:pPr>
      <w:r w:rsidRPr="00765DF6">
        <w:rPr>
          <w:sz w:val="23"/>
          <w:szCs w:val="23"/>
        </w:rPr>
        <w:t>FISCAL ANUENTE</w:t>
      </w:r>
    </w:p>
    <w:p w:rsidR="00F90CE0" w:rsidRPr="00765DF6" w:rsidRDefault="00F90CE0" w:rsidP="00F90CE0">
      <w:pPr>
        <w:jc w:val="both"/>
        <w:rPr>
          <w:sz w:val="23"/>
          <w:szCs w:val="23"/>
        </w:rPr>
      </w:pPr>
      <w:r w:rsidRPr="00765DF6">
        <w:rPr>
          <w:sz w:val="23"/>
          <w:szCs w:val="23"/>
        </w:rPr>
        <w:t>TESTEMUNHAS:</w:t>
      </w:r>
    </w:p>
    <w:p w:rsidR="001E2582" w:rsidRPr="00A80830" w:rsidRDefault="001E2582" w:rsidP="001E2582">
      <w:pPr>
        <w:jc w:val="both"/>
      </w:pPr>
    </w:p>
    <w:sectPr w:rsidR="001E2582" w:rsidRPr="00A80830" w:rsidSect="003C2203">
      <w:headerReference w:type="default" r:id="rId7"/>
      <w:footerReference w:type="default" r:id="rId8"/>
      <w:type w:val="continuous"/>
      <w:pgSz w:w="11910" w:h="16840"/>
      <w:pgMar w:top="2098" w:right="1134" w:bottom="1134" w:left="1701" w:header="465" w:footer="78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713" w:rsidRDefault="00F80713" w:rsidP="00383C0E">
      <w:r>
        <w:separator/>
      </w:r>
    </w:p>
  </w:endnote>
  <w:endnote w:type="continuationSeparator" w:id="1">
    <w:p w:rsidR="00F80713" w:rsidRDefault="00F80713" w:rsidP="00383C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713" w:rsidRDefault="00C8190F">
    <w:pPr>
      <w:pStyle w:val="Corpodetexto"/>
      <w:spacing w:line="14" w:lineRule="auto"/>
      <w:rPr>
        <w:sz w:val="20"/>
      </w:rPr>
    </w:pPr>
    <w:r w:rsidRPr="00C8190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06.2pt;margin-top:791.85pt;width:211.55pt;height:31.8pt;z-index:-252104704;mso-position-horizontal-relative:page;mso-position-vertical-relative:page" filled="f" stroked="f">
          <v:textbox inset="0,0,0,0">
            <w:txbxContent>
              <w:p w:rsidR="00F80713" w:rsidRDefault="00F80713">
                <w:pPr>
                  <w:spacing w:before="15" w:line="247" w:lineRule="auto"/>
                  <w:ind w:left="19" w:right="18"/>
                  <w:jc w:val="center"/>
                  <w:rPr>
                    <w:rFonts w:ascii="Arial" w:hAnsi="Arial"/>
                    <w:sz w:val="13"/>
                  </w:rPr>
                </w:pPr>
                <w:r>
                  <w:rPr>
                    <w:rFonts w:ascii="Arial" w:hAnsi="Arial"/>
                    <w:sz w:val="13"/>
                  </w:rPr>
                  <w:t xml:space="preserve">Centro </w:t>
                </w:r>
                <w:r>
                  <w:rPr>
                    <w:rFonts w:ascii="Arial" w:hAnsi="Arial"/>
                    <w:sz w:val="13"/>
                  </w:rPr>
                  <w:t>Administrativo Celso Luiz Martins - Rua Osvaldo Aranha, nº 1790 Bairro Centro – Taquari – RS – CEP: 95.860-000</w:t>
                </w:r>
              </w:p>
              <w:p w:rsidR="00F80713" w:rsidRDefault="00F80713">
                <w:pPr>
                  <w:spacing w:line="144" w:lineRule="exact"/>
                  <w:ind w:left="13" w:right="18"/>
                  <w:jc w:val="center"/>
                  <w:rPr>
                    <w:rFonts w:ascii="Arial" w:hAnsi="Arial"/>
                    <w:sz w:val="13"/>
                  </w:rPr>
                </w:pPr>
                <w:r>
                  <w:rPr>
                    <w:rFonts w:ascii="Arial" w:hAnsi="Arial"/>
                    <w:sz w:val="13"/>
                  </w:rPr>
                  <w:t>CNPJ: 88.067.780/0001-38 – Fone (51) 3653-6200</w:t>
                </w:r>
              </w:p>
              <w:p w:rsidR="00F80713" w:rsidRDefault="00F80713">
                <w:pPr>
                  <w:spacing w:line="149" w:lineRule="exact"/>
                  <w:ind w:left="16" w:right="18"/>
                  <w:jc w:val="center"/>
                  <w:rPr>
                    <w:rFonts w:ascii="Arial"/>
                    <w:i/>
                    <w:sz w:val="13"/>
                  </w:rPr>
                </w:pPr>
                <w:r>
                  <w:rPr>
                    <w:rFonts w:ascii="Arial"/>
                    <w:i/>
                    <w:sz w:val="13"/>
                  </w:rPr>
                  <w:t xml:space="preserve">E-mail: </w:t>
                </w:r>
                <w:hyperlink r:id="rId1">
                  <w:r>
                    <w:rPr>
                      <w:rFonts w:ascii="Arial"/>
                      <w:i/>
                      <w:sz w:val="13"/>
                    </w:rPr>
                    <w:t>dep.licitacoes@taquari.rs.gov.com.br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713" w:rsidRDefault="00F80713" w:rsidP="00383C0E">
      <w:r>
        <w:separator/>
      </w:r>
    </w:p>
  </w:footnote>
  <w:footnote w:type="continuationSeparator" w:id="1">
    <w:p w:rsidR="00F80713" w:rsidRDefault="00F80713" w:rsidP="00383C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713" w:rsidRDefault="00F80713">
    <w:pPr>
      <w:pStyle w:val="Corpodetexto"/>
      <w:spacing w:line="14" w:lineRule="auto"/>
      <w:rPr>
        <w:sz w:val="20"/>
      </w:rPr>
    </w:pPr>
    <w:r>
      <w:rPr>
        <w:noProof/>
        <w:lang w:val="pt-BR" w:eastAsia="pt-BR" w:bidi="ar-SA"/>
      </w:rPr>
      <w:drawing>
        <wp:anchor distT="0" distB="0" distL="0" distR="0" simplePos="0" relativeHeight="251209728" behindDoc="1" locked="0" layoutInCell="1" allowOverlap="1">
          <wp:simplePos x="0" y="0"/>
          <wp:positionH relativeFrom="page">
            <wp:posOffset>457200</wp:posOffset>
          </wp:positionH>
          <wp:positionV relativeFrom="page">
            <wp:posOffset>295274</wp:posOffset>
          </wp:positionV>
          <wp:extent cx="771410" cy="92773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1410" cy="9277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8190F" w:rsidRPr="00C8190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31.9pt;margin-top:35.95pt;width:188.45pt;height:35.85pt;z-index:-252105728;mso-position-horizontal-relative:page;mso-position-vertical-relative:page" filled="f" stroked="f">
          <v:textbox inset="0,0,0,0">
            <w:txbxContent>
              <w:p w:rsidR="00F80713" w:rsidRDefault="00F80713">
                <w:pPr>
                  <w:spacing w:before="5"/>
                  <w:ind w:left="20"/>
                  <w:rPr>
                    <w:rFonts w:ascii="Arial" w:hAnsi="Arial"/>
                    <w:i/>
                    <w:sz w:val="40"/>
                  </w:rPr>
                </w:pPr>
                <w:r>
                  <w:rPr>
                    <w:rFonts w:ascii="Arial" w:hAnsi="Arial"/>
                    <w:i/>
                    <w:sz w:val="40"/>
                  </w:rPr>
                  <w:t>Município de Taquari</w:t>
                </w:r>
              </w:p>
              <w:p w:rsidR="00F80713" w:rsidRDefault="00F80713">
                <w:pPr>
                  <w:spacing w:before="1"/>
                  <w:ind w:left="490"/>
                  <w:rPr>
                    <w:rFonts w:ascii="Arial"/>
                    <w:i/>
                    <w:sz w:val="20"/>
                  </w:rPr>
                </w:pPr>
                <w:r>
                  <w:rPr>
                    <w:rFonts w:ascii="Arial"/>
                    <w:i/>
                    <w:sz w:val="20"/>
                  </w:rPr>
                  <w:t>Estado do Rio Grande do Sul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12A60"/>
    <w:multiLevelType w:val="hybridMultilevel"/>
    <w:tmpl w:val="BCB856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8120A"/>
    <w:multiLevelType w:val="hybridMultilevel"/>
    <w:tmpl w:val="5BC4F7C8"/>
    <w:lvl w:ilvl="0" w:tplc="7AD253FA">
      <w:start w:val="5"/>
      <w:numFmt w:val="upperRoman"/>
      <w:lvlText w:val="%1"/>
      <w:lvlJc w:val="left"/>
      <w:pPr>
        <w:ind w:left="403" w:hanging="284"/>
      </w:pPr>
      <w:rPr>
        <w:rFonts w:ascii="Calibri" w:eastAsia="Calibri" w:hAnsi="Calibri" w:cs="Calibri" w:hint="default"/>
        <w:b/>
        <w:bCs/>
        <w:w w:val="96"/>
        <w:sz w:val="24"/>
        <w:szCs w:val="24"/>
        <w:lang w:val="pt-PT" w:eastAsia="pt-PT" w:bidi="pt-PT"/>
      </w:rPr>
    </w:lvl>
    <w:lvl w:ilvl="1" w:tplc="268C3EA6">
      <w:numFmt w:val="bullet"/>
      <w:lvlText w:val="•"/>
      <w:lvlJc w:val="left"/>
      <w:pPr>
        <w:ind w:left="1320" w:hanging="284"/>
      </w:pPr>
      <w:rPr>
        <w:rFonts w:hint="default"/>
        <w:lang w:val="pt-PT" w:eastAsia="pt-PT" w:bidi="pt-PT"/>
      </w:rPr>
    </w:lvl>
    <w:lvl w:ilvl="2" w:tplc="F6D2809E">
      <w:numFmt w:val="bullet"/>
      <w:lvlText w:val="•"/>
      <w:lvlJc w:val="left"/>
      <w:pPr>
        <w:ind w:left="2240" w:hanging="284"/>
      </w:pPr>
      <w:rPr>
        <w:rFonts w:hint="default"/>
        <w:lang w:val="pt-PT" w:eastAsia="pt-PT" w:bidi="pt-PT"/>
      </w:rPr>
    </w:lvl>
    <w:lvl w:ilvl="3" w:tplc="AACCF3D6">
      <w:numFmt w:val="bullet"/>
      <w:lvlText w:val="•"/>
      <w:lvlJc w:val="left"/>
      <w:pPr>
        <w:ind w:left="3161" w:hanging="284"/>
      </w:pPr>
      <w:rPr>
        <w:rFonts w:hint="default"/>
        <w:lang w:val="pt-PT" w:eastAsia="pt-PT" w:bidi="pt-PT"/>
      </w:rPr>
    </w:lvl>
    <w:lvl w:ilvl="4" w:tplc="F2D680FE">
      <w:numFmt w:val="bullet"/>
      <w:lvlText w:val="•"/>
      <w:lvlJc w:val="left"/>
      <w:pPr>
        <w:ind w:left="4081" w:hanging="284"/>
      </w:pPr>
      <w:rPr>
        <w:rFonts w:hint="default"/>
        <w:lang w:val="pt-PT" w:eastAsia="pt-PT" w:bidi="pt-PT"/>
      </w:rPr>
    </w:lvl>
    <w:lvl w:ilvl="5" w:tplc="185A8E1E">
      <w:numFmt w:val="bullet"/>
      <w:lvlText w:val="•"/>
      <w:lvlJc w:val="left"/>
      <w:pPr>
        <w:ind w:left="5002" w:hanging="284"/>
      </w:pPr>
      <w:rPr>
        <w:rFonts w:hint="default"/>
        <w:lang w:val="pt-PT" w:eastAsia="pt-PT" w:bidi="pt-PT"/>
      </w:rPr>
    </w:lvl>
    <w:lvl w:ilvl="6" w:tplc="A702895C">
      <w:numFmt w:val="bullet"/>
      <w:lvlText w:val="•"/>
      <w:lvlJc w:val="left"/>
      <w:pPr>
        <w:ind w:left="5922" w:hanging="284"/>
      </w:pPr>
      <w:rPr>
        <w:rFonts w:hint="default"/>
        <w:lang w:val="pt-PT" w:eastAsia="pt-PT" w:bidi="pt-PT"/>
      </w:rPr>
    </w:lvl>
    <w:lvl w:ilvl="7" w:tplc="38209CF0">
      <w:numFmt w:val="bullet"/>
      <w:lvlText w:val="•"/>
      <w:lvlJc w:val="left"/>
      <w:pPr>
        <w:ind w:left="6842" w:hanging="284"/>
      </w:pPr>
      <w:rPr>
        <w:rFonts w:hint="default"/>
        <w:lang w:val="pt-PT" w:eastAsia="pt-PT" w:bidi="pt-PT"/>
      </w:rPr>
    </w:lvl>
    <w:lvl w:ilvl="8" w:tplc="3CE0E0F2">
      <w:numFmt w:val="bullet"/>
      <w:lvlText w:val="•"/>
      <w:lvlJc w:val="left"/>
      <w:pPr>
        <w:ind w:left="7763" w:hanging="284"/>
      </w:pPr>
      <w:rPr>
        <w:rFonts w:hint="default"/>
        <w:lang w:val="pt-PT" w:eastAsia="pt-PT" w:bidi="pt-PT"/>
      </w:rPr>
    </w:lvl>
  </w:abstractNum>
  <w:abstractNum w:abstractNumId="2">
    <w:nsid w:val="065E75AE"/>
    <w:multiLevelType w:val="hybridMultilevel"/>
    <w:tmpl w:val="BA667FDA"/>
    <w:lvl w:ilvl="0" w:tplc="5456D1DC">
      <w:start w:val="24"/>
      <w:numFmt w:val="lowerLetter"/>
      <w:lvlText w:val="%1)"/>
      <w:lvlJc w:val="left"/>
      <w:pPr>
        <w:ind w:left="119" w:hanging="318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pt-PT" w:eastAsia="pt-PT" w:bidi="pt-PT"/>
      </w:rPr>
    </w:lvl>
    <w:lvl w:ilvl="1" w:tplc="A0148D4E">
      <w:numFmt w:val="bullet"/>
      <w:lvlText w:val="•"/>
      <w:lvlJc w:val="left"/>
      <w:pPr>
        <w:ind w:left="1068" w:hanging="318"/>
      </w:pPr>
      <w:rPr>
        <w:rFonts w:hint="default"/>
        <w:lang w:val="pt-PT" w:eastAsia="pt-PT" w:bidi="pt-PT"/>
      </w:rPr>
    </w:lvl>
    <w:lvl w:ilvl="2" w:tplc="5D0E6C96">
      <w:numFmt w:val="bullet"/>
      <w:lvlText w:val="•"/>
      <w:lvlJc w:val="left"/>
      <w:pPr>
        <w:ind w:left="2016" w:hanging="318"/>
      </w:pPr>
      <w:rPr>
        <w:rFonts w:hint="default"/>
        <w:lang w:val="pt-PT" w:eastAsia="pt-PT" w:bidi="pt-PT"/>
      </w:rPr>
    </w:lvl>
    <w:lvl w:ilvl="3" w:tplc="5914D6B2">
      <w:numFmt w:val="bullet"/>
      <w:lvlText w:val="•"/>
      <w:lvlJc w:val="left"/>
      <w:pPr>
        <w:ind w:left="2965" w:hanging="318"/>
      </w:pPr>
      <w:rPr>
        <w:rFonts w:hint="default"/>
        <w:lang w:val="pt-PT" w:eastAsia="pt-PT" w:bidi="pt-PT"/>
      </w:rPr>
    </w:lvl>
    <w:lvl w:ilvl="4" w:tplc="F522AEA0">
      <w:numFmt w:val="bullet"/>
      <w:lvlText w:val="•"/>
      <w:lvlJc w:val="left"/>
      <w:pPr>
        <w:ind w:left="3913" w:hanging="318"/>
      </w:pPr>
      <w:rPr>
        <w:rFonts w:hint="default"/>
        <w:lang w:val="pt-PT" w:eastAsia="pt-PT" w:bidi="pt-PT"/>
      </w:rPr>
    </w:lvl>
    <w:lvl w:ilvl="5" w:tplc="DEF891F8">
      <w:numFmt w:val="bullet"/>
      <w:lvlText w:val="•"/>
      <w:lvlJc w:val="left"/>
      <w:pPr>
        <w:ind w:left="4862" w:hanging="318"/>
      </w:pPr>
      <w:rPr>
        <w:rFonts w:hint="default"/>
        <w:lang w:val="pt-PT" w:eastAsia="pt-PT" w:bidi="pt-PT"/>
      </w:rPr>
    </w:lvl>
    <w:lvl w:ilvl="6" w:tplc="43BCF158">
      <w:numFmt w:val="bullet"/>
      <w:lvlText w:val="•"/>
      <w:lvlJc w:val="left"/>
      <w:pPr>
        <w:ind w:left="5810" w:hanging="318"/>
      </w:pPr>
      <w:rPr>
        <w:rFonts w:hint="default"/>
        <w:lang w:val="pt-PT" w:eastAsia="pt-PT" w:bidi="pt-PT"/>
      </w:rPr>
    </w:lvl>
    <w:lvl w:ilvl="7" w:tplc="4DAC103A">
      <w:numFmt w:val="bullet"/>
      <w:lvlText w:val="•"/>
      <w:lvlJc w:val="left"/>
      <w:pPr>
        <w:ind w:left="6758" w:hanging="318"/>
      </w:pPr>
      <w:rPr>
        <w:rFonts w:hint="default"/>
        <w:lang w:val="pt-PT" w:eastAsia="pt-PT" w:bidi="pt-PT"/>
      </w:rPr>
    </w:lvl>
    <w:lvl w:ilvl="8" w:tplc="D58E5478">
      <w:numFmt w:val="bullet"/>
      <w:lvlText w:val="•"/>
      <w:lvlJc w:val="left"/>
      <w:pPr>
        <w:ind w:left="7707" w:hanging="318"/>
      </w:pPr>
      <w:rPr>
        <w:rFonts w:hint="default"/>
        <w:lang w:val="pt-PT" w:eastAsia="pt-PT" w:bidi="pt-PT"/>
      </w:rPr>
    </w:lvl>
  </w:abstractNum>
  <w:abstractNum w:abstractNumId="3">
    <w:nsid w:val="09DC5C87"/>
    <w:multiLevelType w:val="hybridMultilevel"/>
    <w:tmpl w:val="F1222A34"/>
    <w:lvl w:ilvl="0" w:tplc="5CD023F4">
      <w:start w:val="1"/>
      <w:numFmt w:val="lowerLetter"/>
      <w:lvlText w:val="%1)"/>
      <w:lvlJc w:val="left"/>
      <w:pPr>
        <w:ind w:left="119" w:hanging="428"/>
      </w:pPr>
      <w:rPr>
        <w:rFonts w:ascii="Calibri" w:eastAsia="Calibri" w:hAnsi="Calibri" w:cs="Calibri" w:hint="default"/>
        <w:b/>
        <w:bCs/>
        <w:spacing w:val="0"/>
        <w:w w:val="96"/>
        <w:sz w:val="24"/>
        <w:szCs w:val="24"/>
        <w:lang w:val="pt-PT" w:eastAsia="pt-PT" w:bidi="pt-PT"/>
      </w:rPr>
    </w:lvl>
    <w:lvl w:ilvl="1" w:tplc="917838E4">
      <w:numFmt w:val="bullet"/>
      <w:lvlText w:val="•"/>
      <w:lvlJc w:val="left"/>
      <w:pPr>
        <w:ind w:left="1068" w:hanging="428"/>
      </w:pPr>
      <w:rPr>
        <w:rFonts w:hint="default"/>
        <w:lang w:val="pt-PT" w:eastAsia="pt-PT" w:bidi="pt-PT"/>
      </w:rPr>
    </w:lvl>
    <w:lvl w:ilvl="2" w:tplc="14A8BECA">
      <w:numFmt w:val="bullet"/>
      <w:lvlText w:val="•"/>
      <w:lvlJc w:val="left"/>
      <w:pPr>
        <w:ind w:left="2016" w:hanging="428"/>
      </w:pPr>
      <w:rPr>
        <w:rFonts w:hint="default"/>
        <w:lang w:val="pt-PT" w:eastAsia="pt-PT" w:bidi="pt-PT"/>
      </w:rPr>
    </w:lvl>
    <w:lvl w:ilvl="3" w:tplc="01929DC4">
      <w:numFmt w:val="bullet"/>
      <w:lvlText w:val="•"/>
      <w:lvlJc w:val="left"/>
      <w:pPr>
        <w:ind w:left="2965" w:hanging="428"/>
      </w:pPr>
      <w:rPr>
        <w:rFonts w:hint="default"/>
        <w:lang w:val="pt-PT" w:eastAsia="pt-PT" w:bidi="pt-PT"/>
      </w:rPr>
    </w:lvl>
    <w:lvl w:ilvl="4" w:tplc="FCE8E6C8">
      <w:numFmt w:val="bullet"/>
      <w:lvlText w:val="•"/>
      <w:lvlJc w:val="left"/>
      <w:pPr>
        <w:ind w:left="3913" w:hanging="428"/>
      </w:pPr>
      <w:rPr>
        <w:rFonts w:hint="default"/>
        <w:lang w:val="pt-PT" w:eastAsia="pt-PT" w:bidi="pt-PT"/>
      </w:rPr>
    </w:lvl>
    <w:lvl w:ilvl="5" w:tplc="2910B084">
      <w:numFmt w:val="bullet"/>
      <w:lvlText w:val="•"/>
      <w:lvlJc w:val="left"/>
      <w:pPr>
        <w:ind w:left="4862" w:hanging="428"/>
      </w:pPr>
      <w:rPr>
        <w:rFonts w:hint="default"/>
        <w:lang w:val="pt-PT" w:eastAsia="pt-PT" w:bidi="pt-PT"/>
      </w:rPr>
    </w:lvl>
    <w:lvl w:ilvl="6" w:tplc="4014B110">
      <w:numFmt w:val="bullet"/>
      <w:lvlText w:val="•"/>
      <w:lvlJc w:val="left"/>
      <w:pPr>
        <w:ind w:left="5810" w:hanging="428"/>
      </w:pPr>
      <w:rPr>
        <w:rFonts w:hint="default"/>
        <w:lang w:val="pt-PT" w:eastAsia="pt-PT" w:bidi="pt-PT"/>
      </w:rPr>
    </w:lvl>
    <w:lvl w:ilvl="7" w:tplc="42AE6AB0">
      <w:numFmt w:val="bullet"/>
      <w:lvlText w:val="•"/>
      <w:lvlJc w:val="left"/>
      <w:pPr>
        <w:ind w:left="6758" w:hanging="428"/>
      </w:pPr>
      <w:rPr>
        <w:rFonts w:hint="default"/>
        <w:lang w:val="pt-PT" w:eastAsia="pt-PT" w:bidi="pt-PT"/>
      </w:rPr>
    </w:lvl>
    <w:lvl w:ilvl="8" w:tplc="5E4C0DA6">
      <w:numFmt w:val="bullet"/>
      <w:lvlText w:val="•"/>
      <w:lvlJc w:val="left"/>
      <w:pPr>
        <w:ind w:left="7707" w:hanging="428"/>
      </w:pPr>
      <w:rPr>
        <w:rFonts w:hint="default"/>
        <w:lang w:val="pt-PT" w:eastAsia="pt-PT" w:bidi="pt-PT"/>
      </w:rPr>
    </w:lvl>
  </w:abstractNum>
  <w:abstractNum w:abstractNumId="4">
    <w:nsid w:val="125A334B"/>
    <w:multiLevelType w:val="hybridMultilevel"/>
    <w:tmpl w:val="7376F8A8"/>
    <w:lvl w:ilvl="0" w:tplc="7D048C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BD0A73"/>
    <w:multiLevelType w:val="hybridMultilevel"/>
    <w:tmpl w:val="873A2FA8"/>
    <w:lvl w:ilvl="0" w:tplc="7D048C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804567"/>
    <w:multiLevelType w:val="hybridMultilevel"/>
    <w:tmpl w:val="8444A7B8"/>
    <w:lvl w:ilvl="0" w:tplc="DBF609F6">
      <w:start w:val="1"/>
      <w:numFmt w:val="upperRoman"/>
      <w:lvlText w:val="%1"/>
      <w:lvlJc w:val="left"/>
      <w:pPr>
        <w:ind w:left="119" w:hanging="284"/>
      </w:pPr>
      <w:rPr>
        <w:rFonts w:ascii="Calibri" w:eastAsia="Calibri" w:hAnsi="Calibri" w:cs="Calibri" w:hint="default"/>
        <w:b/>
        <w:bCs/>
        <w:w w:val="96"/>
        <w:sz w:val="24"/>
        <w:szCs w:val="24"/>
        <w:lang w:val="pt-PT" w:eastAsia="pt-PT" w:bidi="pt-PT"/>
      </w:rPr>
    </w:lvl>
    <w:lvl w:ilvl="1" w:tplc="7F72A63C">
      <w:numFmt w:val="bullet"/>
      <w:lvlText w:val="•"/>
      <w:lvlJc w:val="left"/>
      <w:pPr>
        <w:ind w:left="1068" w:hanging="284"/>
      </w:pPr>
      <w:rPr>
        <w:rFonts w:hint="default"/>
        <w:lang w:val="pt-PT" w:eastAsia="pt-PT" w:bidi="pt-PT"/>
      </w:rPr>
    </w:lvl>
    <w:lvl w:ilvl="2" w:tplc="D7B84480">
      <w:numFmt w:val="bullet"/>
      <w:lvlText w:val="•"/>
      <w:lvlJc w:val="left"/>
      <w:pPr>
        <w:ind w:left="2016" w:hanging="284"/>
      </w:pPr>
      <w:rPr>
        <w:rFonts w:hint="default"/>
        <w:lang w:val="pt-PT" w:eastAsia="pt-PT" w:bidi="pt-PT"/>
      </w:rPr>
    </w:lvl>
    <w:lvl w:ilvl="3" w:tplc="5C489D56">
      <w:numFmt w:val="bullet"/>
      <w:lvlText w:val="•"/>
      <w:lvlJc w:val="left"/>
      <w:pPr>
        <w:ind w:left="2965" w:hanging="284"/>
      </w:pPr>
      <w:rPr>
        <w:rFonts w:hint="default"/>
        <w:lang w:val="pt-PT" w:eastAsia="pt-PT" w:bidi="pt-PT"/>
      </w:rPr>
    </w:lvl>
    <w:lvl w:ilvl="4" w:tplc="7F44F8A4">
      <w:numFmt w:val="bullet"/>
      <w:lvlText w:val="•"/>
      <w:lvlJc w:val="left"/>
      <w:pPr>
        <w:ind w:left="3913" w:hanging="284"/>
      </w:pPr>
      <w:rPr>
        <w:rFonts w:hint="default"/>
        <w:lang w:val="pt-PT" w:eastAsia="pt-PT" w:bidi="pt-PT"/>
      </w:rPr>
    </w:lvl>
    <w:lvl w:ilvl="5" w:tplc="71FEA39C">
      <w:numFmt w:val="bullet"/>
      <w:lvlText w:val="•"/>
      <w:lvlJc w:val="left"/>
      <w:pPr>
        <w:ind w:left="4862" w:hanging="284"/>
      </w:pPr>
      <w:rPr>
        <w:rFonts w:hint="default"/>
        <w:lang w:val="pt-PT" w:eastAsia="pt-PT" w:bidi="pt-PT"/>
      </w:rPr>
    </w:lvl>
    <w:lvl w:ilvl="6" w:tplc="053889A4">
      <w:numFmt w:val="bullet"/>
      <w:lvlText w:val="•"/>
      <w:lvlJc w:val="left"/>
      <w:pPr>
        <w:ind w:left="5810" w:hanging="284"/>
      </w:pPr>
      <w:rPr>
        <w:rFonts w:hint="default"/>
        <w:lang w:val="pt-PT" w:eastAsia="pt-PT" w:bidi="pt-PT"/>
      </w:rPr>
    </w:lvl>
    <w:lvl w:ilvl="7" w:tplc="E86AC9E2">
      <w:numFmt w:val="bullet"/>
      <w:lvlText w:val="•"/>
      <w:lvlJc w:val="left"/>
      <w:pPr>
        <w:ind w:left="6758" w:hanging="284"/>
      </w:pPr>
      <w:rPr>
        <w:rFonts w:hint="default"/>
        <w:lang w:val="pt-PT" w:eastAsia="pt-PT" w:bidi="pt-PT"/>
      </w:rPr>
    </w:lvl>
    <w:lvl w:ilvl="8" w:tplc="60566102">
      <w:numFmt w:val="bullet"/>
      <w:lvlText w:val="•"/>
      <w:lvlJc w:val="left"/>
      <w:pPr>
        <w:ind w:left="7707" w:hanging="284"/>
      </w:pPr>
      <w:rPr>
        <w:rFonts w:hint="default"/>
        <w:lang w:val="pt-PT" w:eastAsia="pt-PT" w:bidi="pt-PT"/>
      </w:rPr>
    </w:lvl>
  </w:abstractNum>
  <w:abstractNum w:abstractNumId="7">
    <w:nsid w:val="1D324E54"/>
    <w:multiLevelType w:val="hybridMultilevel"/>
    <w:tmpl w:val="EC3A0EFC"/>
    <w:lvl w:ilvl="0" w:tplc="1DEA0B1E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6208C3"/>
    <w:multiLevelType w:val="hybridMultilevel"/>
    <w:tmpl w:val="2C5AB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5B2D47"/>
    <w:multiLevelType w:val="singleLevel"/>
    <w:tmpl w:val="86864EC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0">
    <w:nsid w:val="3F281326"/>
    <w:multiLevelType w:val="hybridMultilevel"/>
    <w:tmpl w:val="743A35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0E4F9F"/>
    <w:multiLevelType w:val="hybridMultilevel"/>
    <w:tmpl w:val="B5C249EA"/>
    <w:lvl w:ilvl="0" w:tplc="16E813E8">
      <w:start w:val="1"/>
      <w:numFmt w:val="lowerLetter"/>
      <w:lvlText w:val="%1)"/>
      <w:lvlJc w:val="left"/>
      <w:pPr>
        <w:ind w:left="119" w:hanging="284"/>
      </w:pPr>
      <w:rPr>
        <w:rFonts w:ascii="Calibri" w:eastAsia="Calibri" w:hAnsi="Calibri" w:cs="Calibri" w:hint="default"/>
        <w:b/>
        <w:bCs/>
        <w:spacing w:val="0"/>
        <w:w w:val="96"/>
        <w:sz w:val="24"/>
        <w:szCs w:val="24"/>
        <w:lang w:val="pt-PT" w:eastAsia="pt-PT" w:bidi="pt-PT"/>
      </w:rPr>
    </w:lvl>
    <w:lvl w:ilvl="1" w:tplc="2974CE90">
      <w:numFmt w:val="bullet"/>
      <w:lvlText w:val="•"/>
      <w:lvlJc w:val="left"/>
      <w:pPr>
        <w:ind w:left="1068" w:hanging="284"/>
      </w:pPr>
      <w:rPr>
        <w:rFonts w:hint="default"/>
        <w:lang w:val="pt-PT" w:eastAsia="pt-PT" w:bidi="pt-PT"/>
      </w:rPr>
    </w:lvl>
    <w:lvl w:ilvl="2" w:tplc="E1BEF2FA">
      <w:numFmt w:val="bullet"/>
      <w:lvlText w:val="•"/>
      <w:lvlJc w:val="left"/>
      <w:pPr>
        <w:ind w:left="2016" w:hanging="284"/>
      </w:pPr>
      <w:rPr>
        <w:rFonts w:hint="default"/>
        <w:lang w:val="pt-PT" w:eastAsia="pt-PT" w:bidi="pt-PT"/>
      </w:rPr>
    </w:lvl>
    <w:lvl w:ilvl="3" w:tplc="2B167764">
      <w:numFmt w:val="bullet"/>
      <w:lvlText w:val="•"/>
      <w:lvlJc w:val="left"/>
      <w:pPr>
        <w:ind w:left="2965" w:hanging="284"/>
      </w:pPr>
      <w:rPr>
        <w:rFonts w:hint="default"/>
        <w:lang w:val="pt-PT" w:eastAsia="pt-PT" w:bidi="pt-PT"/>
      </w:rPr>
    </w:lvl>
    <w:lvl w:ilvl="4" w:tplc="B40EFA82">
      <w:numFmt w:val="bullet"/>
      <w:lvlText w:val="•"/>
      <w:lvlJc w:val="left"/>
      <w:pPr>
        <w:ind w:left="3913" w:hanging="284"/>
      </w:pPr>
      <w:rPr>
        <w:rFonts w:hint="default"/>
        <w:lang w:val="pt-PT" w:eastAsia="pt-PT" w:bidi="pt-PT"/>
      </w:rPr>
    </w:lvl>
    <w:lvl w:ilvl="5" w:tplc="13FE66B4">
      <w:numFmt w:val="bullet"/>
      <w:lvlText w:val="•"/>
      <w:lvlJc w:val="left"/>
      <w:pPr>
        <w:ind w:left="4862" w:hanging="284"/>
      </w:pPr>
      <w:rPr>
        <w:rFonts w:hint="default"/>
        <w:lang w:val="pt-PT" w:eastAsia="pt-PT" w:bidi="pt-PT"/>
      </w:rPr>
    </w:lvl>
    <w:lvl w:ilvl="6" w:tplc="72B277E8">
      <w:numFmt w:val="bullet"/>
      <w:lvlText w:val="•"/>
      <w:lvlJc w:val="left"/>
      <w:pPr>
        <w:ind w:left="5810" w:hanging="284"/>
      </w:pPr>
      <w:rPr>
        <w:rFonts w:hint="default"/>
        <w:lang w:val="pt-PT" w:eastAsia="pt-PT" w:bidi="pt-PT"/>
      </w:rPr>
    </w:lvl>
    <w:lvl w:ilvl="7" w:tplc="6E18F5FC">
      <w:numFmt w:val="bullet"/>
      <w:lvlText w:val="•"/>
      <w:lvlJc w:val="left"/>
      <w:pPr>
        <w:ind w:left="6758" w:hanging="284"/>
      </w:pPr>
      <w:rPr>
        <w:rFonts w:hint="default"/>
        <w:lang w:val="pt-PT" w:eastAsia="pt-PT" w:bidi="pt-PT"/>
      </w:rPr>
    </w:lvl>
    <w:lvl w:ilvl="8" w:tplc="64A8E086">
      <w:numFmt w:val="bullet"/>
      <w:lvlText w:val="•"/>
      <w:lvlJc w:val="left"/>
      <w:pPr>
        <w:ind w:left="7707" w:hanging="284"/>
      </w:pPr>
      <w:rPr>
        <w:rFonts w:hint="default"/>
        <w:lang w:val="pt-PT" w:eastAsia="pt-PT" w:bidi="pt-PT"/>
      </w:rPr>
    </w:lvl>
  </w:abstractNum>
  <w:abstractNum w:abstractNumId="12">
    <w:nsid w:val="67D47808"/>
    <w:multiLevelType w:val="hybridMultilevel"/>
    <w:tmpl w:val="3E70D984"/>
    <w:lvl w:ilvl="0" w:tplc="1D3E583C">
      <w:start w:val="1"/>
      <w:numFmt w:val="upperRoman"/>
      <w:lvlText w:val="%1"/>
      <w:lvlJc w:val="left"/>
      <w:pPr>
        <w:ind w:left="119" w:hanging="130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t-PT" w:eastAsia="pt-PT" w:bidi="pt-PT"/>
      </w:rPr>
    </w:lvl>
    <w:lvl w:ilvl="1" w:tplc="725CBB0E">
      <w:start w:val="1"/>
      <w:numFmt w:val="lowerLetter"/>
      <w:lvlText w:val="%2)"/>
      <w:lvlJc w:val="left"/>
      <w:pPr>
        <w:ind w:left="1536" w:hanging="284"/>
      </w:pPr>
      <w:rPr>
        <w:rFonts w:ascii="Calibri" w:eastAsia="Calibri" w:hAnsi="Calibri" w:cs="Calibri" w:hint="default"/>
        <w:b/>
        <w:bCs/>
        <w:spacing w:val="0"/>
        <w:w w:val="96"/>
        <w:sz w:val="24"/>
        <w:szCs w:val="24"/>
        <w:lang w:val="pt-PT" w:eastAsia="pt-PT" w:bidi="pt-PT"/>
      </w:rPr>
    </w:lvl>
    <w:lvl w:ilvl="2" w:tplc="BCEAE1BA">
      <w:numFmt w:val="bullet"/>
      <w:lvlText w:val="•"/>
      <w:lvlJc w:val="left"/>
      <w:pPr>
        <w:ind w:left="2436" w:hanging="284"/>
      </w:pPr>
      <w:rPr>
        <w:rFonts w:hint="default"/>
        <w:lang w:val="pt-PT" w:eastAsia="pt-PT" w:bidi="pt-PT"/>
      </w:rPr>
    </w:lvl>
    <w:lvl w:ilvl="3" w:tplc="6088D5EC">
      <w:numFmt w:val="bullet"/>
      <w:lvlText w:val="•"/>
      <w:lvlJc w:val="left"/>
      <w:pPr>
        <w:ind w:left="3332" w:hanging="284"/>
      </w:pPr>
      <w:rPr>
        <w:rFonts w:hint="default"/>
        <w:lang w:val="pt-PT" w:eastAsia="pt-PT" w:bidi="pt-PT"/>
      </w:rPr>
    </w:lvl>
    <w:lvl w:ilvl="4" w:tplc="40E64D6C">
      <w:numFmt w:val="bullet"/>
      <w:lvlText w:val="•"/>
      <w:lvlJc w:val="left"/>
      <w:pPr>
        <w:ind w:left="4228" w:hanging="284"/>
      </w:pPr>
      <w:rPr>
        <w:rFonts w:hint="default"/>
        <w:lang w:val="pt-PT" w:eastAsia="pt-PT" w:bidi="pt-PT"/>
      </w:rPr>
    </w:lvl>
    <w:lvl w:ilvl="5" w:tplc="9B385BF4">
      <w:numFmt w:val="bullet"/>
      <w:lvlText w:val="•"/>
      <w:lvlJc w:val="left"/>
      <w:pPr>
        <w:ind w:left="5124" w:hanging="284"/>
      </w:pPr>
      <w:rPr>
        <w:rFonts w:hint="default"/>
        <w:lang w:val="pt-PT" w:eastAsia="pt-PT" w:bidi="pt-PT"/>
      </w:rPr>
    </w:lvl>
    <w:lvl w:ilvl="6" w:tplc="FA982546">
      <w:numFmt w:val="bullet"/>
      <w:lvlText w:val="•"/>
      <w:lvlJc w:val="left"/>
      <w:pPr>
        <w:ind w:left="6020" w:hanging="284"/>
      </w:pPr>
      <w:rPr>
        <w:rFonts w:hint="default"/>
        <w:lang w:val="pt-PT" w:eastAsia="pt-PT" w:bidi="pt-PT"/>
      </w:rPr>
    </w:lvl>
    <w:lvl w:ilvl="7" w:tplc="73E0FC00">
      <w:numFmt w:val="bullet"/>
      <w:lvlText w:val="•"/>
      <w:lvlJc w:val="left"/>
      <w:pPr>
        <w:ind w:left="6916" w:hanging="284"/>
      </w:pPr>
      <w:rPr>
        <w:rFonts w:hint="default"/>
        <w:lang w:val="pt-PT" w:eastAsia="pt-PT" w:bidi="pt-PT"/>
      </w:rPr>
    </w:lvl>
    <w:lvl w:ilvl="8" w:tplc="309E7BA6">
      <w:numFmt w:val="bullet"/>
      <w:lvlText w:val="•"/>
      <w:lvlJc w:val="left"/>
      <w:pPr>
        <w:ind w:left="7812" w:hanging="284"/>
      </w:pPr>
      <w:rPr>
        <w:rFonts w:hint="default"/>
        <w:lang w:val="pt-PT" w:eastAsia="pt-PT" w:bidi="pt-PT"/>
      </w:rPr>
    </w:lvl>
  </w:abstractNum>
  <w:abstractNum w:abstractNumId="13">
    <w:nsid w:val="67D9381E"/>
    <w:multiLevelType w:val="hybridMultilevel"/>
    <w:tmpl w:val="4AC8559E"/>
    <w:lvl w:ilvl="0" w:tplc="1F22E02E">
      <w:start w:val="1"/>
      <w:numFmt w:val="upperRoman"/>
      <w:lvlText w:val="%1"/>
      <w:lvlJc w:val="left"/>
      <w:pPr>
        <w:ind w:left="119" w:hanging="284"/>
      </w:pPr>
      <w:rPr>
        <w:rFonts w:ascii="Calibri" w:eastAsia="Calibri" w:hAnsi="Calibri" w:cs="Calibri" w:hint="default"/>
        <w:b/>
        <w:bCs/>
        <w:w w:val="96"/>
        <w:sz w:val="24"/>
        <w:szCs w:val="24"/>
        <w:lang w:val="pt-PT" w:eastAsia="pt-PT" w:bidi="pt-PT"/>
      </w:rPr>
    </w:lvl>
    <w:lvl w:ilvl="1" w:tplc="CCE865E0">
      <w:numFmt w:val="bullet"/>
      <w:lvlText w:val="•"/>
      <w:lvlJc w:val="left"/>
      <w:pPr>
        <w:ind w:left="1068" w:hanging="284"/>
      </w:pPr>
      <w:rPr>
        <w:rFonts w:hint="default"/>
        <w:lang w:val="pt-PT" w:eastAsia="pt-PT" w:bidi="pt-PT"/>
      </w:rPr>
    </w:lvl>
    <w:lvl w:ilvl="2" w:tplc="DD709B5A">
      <w:numFmt w:val="bullet"/>
      <w:lvlText w:val="•"/>
      <w:lvlJc w:val="left"/>
      <w:pPr>
        <w:ind w:left="2016" w:hanging="284"/>
      </w:pPr>
      <w:rPr>
        <w:rFonts w:hint="default"/>
        <w:lang w:val="pt-PT" w:eastAsia="pt-PT" w:bidi="pt-PT"/>
      </w:rPr>
    </w:lvl>
    <w:lvl w:ilvl="3" w:tplc="53EC0912">
      <w:numFmt w:val="bullet"/>
      <w:lvlText w:val="•"/>
      <w:lvlJc w:val="left"/>
      <w:pPr>
        <w:ind w:left="2965" w:hanging="284"/>
      </w:pPr>
      <w:rPr>
        <w:rFonts w:hint="default"/>
        <w:lang w:val="pt-PT" w:eastAsia="pt-PT" w:bidi="pt-PT"/>
      </w:rPr>
    </w:lvl>
    <w:lvl w:ilvl="4" w:tplc="3C3AEFF8">
      <w:numFmt w:val="bullet"/>
      <w:lvlText w:val="•"/>
      <w:lvlJc w:val="left"/>
      <w:pPr>
        <w:ind w:left="3913" w:hanging="284"/>
      </w:pPr>
      <w:rPr>
        <w:rFonts w:hint="default"/>
        <w:lang w:val="pt-PT" w:eastAsia="pt-PT" w:bidi="pt-PT"/>
      </w:rPr>
    </w:lvl>
    <w:lvl w:ilvl="5" w:tplc="AB021C58">
      <w:numFmt w:val="bullet"/>
      <w:lvlText w:val="•"/>
      <w:lvlJc w:val="left"/>
      <w:pPr>
        <w:ind w:left="4862" w:hanging="284"/>
      </w:pPr>
      <w:rPr>
        <w:rFonts w:hint="default"/>
        <w:lang w:val="pt-PT" w:eastAsia="pt-PT" w:bidi="pt-PT"/>
      </w:rPr>
    </w:lvl>
    <w:lvl w:ilvl="6" w:tplc="B7E0C52E">
      <w:numFmt w:val="bullet"/>
      <w:lvlText w:val="•"/>
      <w:lvlJc w:val="left"/>
      <w:pPr>
        <w:ind w:left="5810" w:hanging="284"/>
      </w:pPr>
      <w:rPr>
        <w:rFonts w:hint="default"/>
        <w:lang w:val="pt-PT" w:eastAsia="pt-PT" w:bidi="pt-PT"/>
      </w:rPr>
    </w:lvl>
    <w:lvl w:ilvl="7" w:tplc="085AB7E8">
      <w:numFmt w:val="bullet"/>
      <w:lvlText w:val="•"/>
      <w:lvlJc w:val="left"/>
      <w:pPr>
        <w:ind w:left="6758" w:hanging="284"/>
      </w:pPr>
      <w:rPr>
        <w:rFonts w:hint="default"/>
        <w:lang w:val="pt-PT" w:eastAsia="pt-PT" w:bidi="pt-PT"/>
      </w:rPr>
    </w:lvl>
    <w:lvl w:ilvl="8" w:tplc="BBD6A790">
      <w:numFmt w:val="bullet"/>
      <w:lvlText w:val="•"/>
      <w:lvlJc w:val="left"/>
      <w:pPr>
        <w:ind w:left="7707" w:hanging="284"/>
      </w:pPr>
      <w:rPr>
        <w:rFonts w:hint="default"/>
        <w:lang w:val="pt-PT" w:eastAsia="pt-PT" w:bidi="pt-PT"/>
      </w:rPr>
    </w:lvl>
  </w:abstractNum>
  <w:abstractNum w:abstractNumId="14">
    <w:nsid w:val="6BD10EE2"/>
    <w:multiLevelType w:val="hybridMultilevel"/>
    <w:tmpl w:val="2FD0CAFE"/>
    <w:lvl w:ilvl="0" w:tplc="FDDA4C14">
      <w:start w:val="1"/>
      <w:numFmt w:val="lowerLetter"/>
      <w:lvlText w:val="%1)"/>
      <w:lvlJc w:val="left"/>
      <w:pPr>
        <w:ind w:left="119" w:hanging="284"/>
      </w:pPr>
      <w:rPr>
        <w:rFonts w:hint="default"/>
        <w:b/>
        <w:bCs/>
        <w:spacing w:val="0"/>
        <w:w w:val="96"/>
        <w:lang w:val="pt-PT" w:eastAsia="pt-PT" w:bidi="pt-PT"/>
      </w:rPr>
    </w:lvl>
    <w:lvl w:ilvl="1" w:tplc="F4285318">
      <w:numFmt w:val="none"/>
      <w:lvlText w:val=""/>
      <w:lvlJc w:val="left"/>
      <w:pPr>
        <w:tabs>
          <w:tab w:val="num" w:pos="360"/>
        </w:tabs>
      </w:pPr>
    </w:lvl>
    <w:lvl w:ilvl="2" w:tplc="1C3EF178">
      <w:numFmt w:val="bullet"/>
      <w:lvlText w:val="•"/>
      <w:lvlJc w:val="left"/>
      <w:pPr>
        <w:ind w:left="1671" w:hanging="413"/>
      </w:pPr>
      <w:rPr>
        <w:rFonts w:hint="default"/>
        <w:lang w:val="pt-PT" w:eastAsia="pt-PT" w:bidi="pt-PT"/>
      </w:rPr>
    </w:lvl>
    <w:lvl w:ilvl="3" w:tplc="3AE85704">
      <w:numFmt w:val="bullet"/>
      <w:lvlText w:val="•"/>
      <w:lvlJc w:val="left"/>
      <w:pPr>
        <w:ind w:left="2663" w:hanging="413"/>
      </w:pPr>
      <w:rPr>
        <w:rFonts w:hint="default"/>
        <w:lang w:val="pt-PT" w:eastAsia="pt-PT" w:bidi="pt-PT"/>
      </w:rPr>
    </w:lvl>
    <w:lvl w:ilvl="4" w:tplc="BDC26916">
      <w:numFmt w:val="bullet"/>
      <w:lvlText w:val="•"/>
      <w:lvlJc w:val="left"/>
      <w:pPr>
        <w:ind w:left="3654" w:hanging="413"/>
      </w:pPr>
      <w:rPr>
        <w:rFonts w:hint="default"/>
        <w:lang w:val="pt-PT" w:eastAsia="pt-PT" w:bidi="pt-PT"/>
      </w:rPr>
    </w:lvl>
    <w:lvl w:ilvl="5" w:tplc="EFEA8760">
      <w:numFmt w:val="bullet"/>
      <w:lvlText w:val="•"/>
      <w:lvlJc w:val="left"/>
      <w:pPr>
        <w:ind w:left="4646" w:hanging="413"/>
      </w:pPr>
      <w:rPr>
        <w:rFonts w:hint="default"/>
        <w:lang w:val="pt-PT" w:eastAsia="pt-PT" w:bidi="pt-PT"/>
      </w:rPr>
    </w:lvl>
    <w:lvl w:ilvl="6" w:tplc="DF9E4678">
      <w:numFmt w:val="bullet"/>
      <w:lvlText w:val="•"/>
      <w:lvlJc w:val="left"/>
      <w:pPr>
        <w:ind w:left="5637" w:hanging="413"/>
      </w:pPr>
      <w:rPr>
        <w:rFonts w:hint="default"/>
        <w:lang w:val="pt-PT" w:eastAsia="pt-PT" w:bidi="pt-PT"/>
      </w:rPr>
    </w:lvl>
    <w:lvl w:ilvl="7" w:tplc="C2A6093C">
      <w:numFmt w:val="bullet"/>
      <w:lvlText w:val="•"/>
      <w:lvlJc w:val="left"/>
      <w:pPr>
        <w:ind w:left="6629" w:hanging="413"/>
      </w:pPr>
      <w:rPr>
        <w:rFonts w:hint="default"/>
        <w:lang w:val="pt-PT" w:eastAsia="pt-PT" w:bidi="pt-PT"/>
      </w:rPr>
    </w:lvl>
    <w:lvl w:ilvl="8" w:tplc="B5A06E20">
      <w:numFmt w:val="bullet"/>
      <w:lvlText w:val="•"/>
      <w:lvlJc w:val="left"/>
      <w:pPr>
        <w:ind w:left="7620" w:hanging="413"/>
      </w:pPr>
      <w:rPr>
        <w:rFonts w:hint="default"/>
        <w:lang w:val="pt-PT" w:eastAsia="pt-PT" w:bidi="pt-PT"/>
      </w:rPr>
    </w:lvl>
  </w:abstractNum>
  <w:abstractNum w:abstractNumId="15">
    <w:nsid w:val="6F1E19F8"/>
    <w:multiLevelType w:val="hybridMultilevel"/>
    <w:tmpl w:val="3F10A7EA"/>
    <w:lvl w:ilvl="0" w:tplc="E87439D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0212E0"/>
    <w:multiLevelType w:val="hybridMultilevel"/>
    <w:tmpl w:val="A3129704"/>
    <w:lvl w:ilvl="0" w:tplc="1F2896CE">
      <w:start w:val="1"/>
      <w:numFmt w:val="upperRoman"/>
      <w:lvlText w:val="%1"/>
      <w:lvlJc w:val="left"/>
      <w:pPr>
        <w:ind w:left="119" w:hanging="284"/>
      </w:pPr>
      <w:rPr>
        <w:rFonts w:ascii="Calibri" w:eastAsia="Calibri" w:hAnsi="Calibri" w:cs="Calibri" w:hint="default"/>
        <w:b/>
        <w:bCs/>
        <w:w w:val="96"/>
        <w:sz w:val="24"/>
        <w:szCs w:val="24"/>
        <w:lang w:val="pt-PT" w:eastAsia="pt-PT" w:bidi="pt-PT"/>
      </w:rPr>
    </w:lvl>
    <w:lvl w:ilvl="1" w:tplc="ED928E52">
      <w:numFmt w:val="bullet"/>
      <w:lvlText w:val="•"/>
      <w:lvlJc w:val="left"/>
      <w:pPr>
        <w:ind w:left="1068" w:hanging="284"/>
      </w:pPr>
      <w:rPr>
        <w:rFonts w:hint="default"/>
        <w:lang w:val="pt-PT" w:eastAsia="pt-PT" w:bidi="pt-PT"/>
      </w:rPr>
    </w:lvl>
    <w:lvl w:ilvl="2" w:tplc="4D52A84A">
      <w:numFmt w:val="bullet"/>
      <w:lvlText w:val="•"/>
      <w:lvlJc w:val="left"/>
      <w:pPr>
        <w:ind w:left="2016" w:hanging="284"/>
      </w:pPr>
      <w:rPr>
        <w:rFonts w:hint="default"/>
        <w:lang w:val="pt-PT" w:eastAsia="pt-PT" w:bidi="pt-PT"/>
      </w:rPr>
    </w:lvl>
    <w:lvl w:ilvl="3" w:tplc="D07A4F56">
      <w:numFmt w:val="bullet"/>
      <w:lvlText w:val="•"/>
      <w:lvlJc w:val="left"/>
      <w:pPr>
        <w:ind w:left="2965" w:hanging="284"/>
      </w:pPr>
      <w:rPr>
        <w:rFonts w:hint="default"/>
        <w:lang w:val="pt-PT" w:eastAsia="pt-PT" w:bidi="pt-PT"/>
      </w:rPr>
    </w:lvl>
    <w:lvl w:ilvl="4" w:tplc="205010D4">
      <w:numFmt w:val="bullet"/>
      <w:lvlText w:val="•"/>
      <w:lvlJc w:val="left"/>
      <w:pPr>
        <w:ind w:left="3913" w:hanging="284"/>
      </w:pPr>
      <w:rPr>
        <w:rFonts w:hint="default"/>
        <w:lang w:val="pt-PT" w:eastAsia="pt-PT" w:bidi="pt-PT"/>
      </w:rPr>
    </w:lvl>
    <w:lvl w:ilvl="5" w:tplc="02F82992">
      <w:numFmt w:val="bullet"/>
      <w:lvlText w:val="•"/>
      <w:lvlJc w:val="left"/>
      <w:pPr>
        <w:ind w:left="4862" w:hanging="284"/>
      </w:pPr>
      <w:rPr>
        <w:rFonts w:hint="default"/>
        <w:lang w:val="pt-PT" w:eastAsia="pt-PT" w:bidi="pt-PT"/>
      </w:rPr>
    </w:lvl>
    <w:lvl w:ilvl="6" w:tplc="1904375E">
      <w:numFmt w:val="bullet"/>
      <w:lvlText w:val="•"/>
      <w:lvlJc w:val="left"/>
      <w:pPr>
        <w:ind w:left="5810" w:hanging="284"/>
      </w:pPr>
      <w:rPr>
        <w:rFonts w:hint="default"/>
        <w:lang w:val="pt-PT" w:eastAsia="pt-PT" w:bidi="pt-PT"/>
      </w:rPr>
    </w:lvl>
    <w:lvl w:ilvl="7" w:tplc="6ED8DFAA">
      <w:numFmt w:val="bullet"/>
      <w:lvlText w:val="•"/>
      <w:lvlJc w:val="left"/>
      <w:pPr>
        <w:ind w:left="6758" w:hanging="284"/>
      </w:pPr>
      <w:rPr>
        <w:rFonts w:hint="default"/>
        <w:lang w:val="pt-PT" w:eastAsia="pt-PT" w:bidi="pt-PT"/>
      </w:rPr>
    </w:lvl>
    <w:lvl w:ilvl="8" w:tplc="0C6007D0">
      <w:numFmt w:val="bullet"/>
      <w:lvlText w:val="•"/>
      <w:lvlJc w:val="left"/>
      <w:pPr>
        <w:ind w:left="7707" w:hanging="284"/>
      </w:pPr>
      <w:rPr>
        <w:rFonts w:hint="default"/>
        <w:lang w:val="pt-PT" w:eastAsia="pt-PT" w:bidi="pt-PT"/>
      </w:rPr>
    </w:lvl>
  </w:abstractNum>
  <w:abstractNum w:abstractNumId="17">
    <w:nsid w:val="76CF2347"/>
    <w:multiLevelType w:val="hybridMultilevel"/>
    <w:tmpl w:val="6396C66A"/>
    <w:lvl w:ilvl="0" w:tplc="E62EF9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081C3E"/>
    <w:multiLevelType w:val="hybridMultilevel"/>
    <w:tmpl w:val="B1EAFEB6"/>
    <w:lvl w:ilvl="0" w:tplc="B316F1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0C4ECF"/>
    <w:multiLevelType w:val="hybridMultilevel"/>
    <w:tmpl w:val="55062A12"/>
    <w:lvl w:ilvl="0" w:tplc="5210C37E">
      <w:start w:val="1"/>
      <w:numFmt w:val="upperRoman"/>
      <w:lvlText w:val="%1"/>
      <w:lvlJc w:val="left"/>
      <w:pPr>
        <w:ind w:left="403" w:hanging="284"/>
      </w:pPr>
      <w:rPr>
        <w:rFonts w:ascii="Calibri" w:eastAsia="Calibri" w:hAnsi="Calibri" w:cs="Calibri" w:hint="default"/>
        <w:b/>
        <w:bCs/>
        <w:w w:val="96"/>
        <w:sz w:val="24"/>
        <w:szCs w:val="24"/>
        <w:lang w:val="pt-PT" w:eastAsia="pt-PT" w:bidi="pt-PT"/>
      </w:rPr>
    </w:lvl>
    <w:lvl w:ilvl="1" w:tplc="32CC17A6">
      <w:numFmt w:val="bullet"/>
      <w:lvlText w:val="•"/>
      <w:lvlJc w:val="left"/>
      <w:pPr>
        <w:ind w:left="1320" w:hanging="284"/>
      </w:pPr>
      <w:rPr>
        <w:rFonts w:hint="default"/>
        <w:lang w:val="pt-PT" w:eastAsia="pt-PT" w:bidi="pt-PT"/>
      </w:rPr>
    </w:lvl>
    <w:lvl w:ilvl="2" w:tplc="954284DC">
      <w:numFmt w:val="bullet"/>
      <w:lvlText w:val="•"/>
      <w:lvlJc w:val="left"/>
      <w:pPr>
        <w:ind w:left="2240" w:hanging="284"/>
      </w:pPr>
      <w:rPr>
        <w:rFonts w:hint="default"/>
        <w:lang w:val="pt-PT" w:eastAsia="pt-PT" w:bidi="pt-PT"/>
      </w:rPr>
    </w:lvl>
    <w:lvl w:ilvl="3" w:tplc="50DC950C">
      <w:numFmt w:val="bullet"/>
      <w:lvlText w:val="•"/>
      <w:lvlJc w:val="left"/>
      <w:pPr>
        <w:ind w:left="3161" w:hanging="284"/>
      </w:pPr>
      <w:rPr>
        <w:rFonts w:hint="default"/>
        <w:lang w:val="pt-PT" w:eastAsia="pt-PT" w:bidi="pt-PT"/>
      </w:rPr>
    </w:lvl>
    <w:lvl w:ilvl="4" w:tplc="8834BE1E">
      <w:numFmt w:val="bullet"/>
      <w:lvlText w:val="•"/>
      <w:lvlJc w:val="left"/>
      <w:pPr>
        <w:ind w:left="4081" w:hanging="284"/>
      </w:pPr>
      <w:rPr>
        <w:rFonts w:hint="default"/>
        <w:lang w:val="pt-PT" w:eastAsia="pt-PT" w:bidi="pt-PT"/>
      </w:rPr>
    </w:lvl>
    <w:lvl w:ilvl="5" w:tplc="405A1C76">
      <w:numFmt w:val="bullet"/>
      <w:lvlText w:val="•"/>
      <w:lvlJc w:val="left"/>
      <w:pPr>
        <w:ind w:left="5002" w:hanging="284"/>
      </w:pPr>
      <w:rPr>
        <w:rFonts w:hint="default"/>
        <w:lang w:val="pt-PT" w:eastAsia="pt-PT" w:bidi="pt-PT"/>
      </w:rPr>
    </w:lvl>
    <w:lvl w:ilvl="6" w:tplc="1D5CC038">
      <w:numFmt w:val="bullet"/>
      <w:lvlText w:val="•"/>
      <w:lvlJc w:val="left"/>
      <w:pPr>
        <w:ind w:left="5922" w:hanging="284"/>
      </w:pPr>
      <w:rPr>
        <w:rFonts w:hint="default"/>
        <w:lang w:val="pt-PT" w:eastAsia="pt-PT" w:bidi="pt-PT"/>
      </w:rPr>
    </w:lvl>
    <w:lvl w:ilvl="7" w:tplc="B512E932">
      <w:numFmt w:val="bullet"/>
      <w:lvlText w:val="•"/>
      <w:lvlJc w:val="left"/>
      <w:pPr>
        <w:ind w:left="6842" w:hanging="284"/>
      </w:pPr>
      <w:rPr>
        <w:rFonts w:hint="default"/>
        <w:lang w:val="pt-PT" w:eastAsia="pt-PT" w:bidi="pt-PT"/>
      </w:rPr>
    </w:lvl>
    <w:lvl w:ilvl="8" w:tplc="D6E0F3F6">
      <w:numFmt w:val="bullet"/>
      <w:lvlText w:val="•"/>
      <w:lvlJc w:val="left"/>
      <w:pPr>
        <w:ind w:left="7763" w:hanging="284"/>
      </w:pPr>
      <w:rPr>
        <w:rFonts w:hint="default"/>
        <w:lang w:val="pt-PT" w:eastAsia="pt-PT" w:bidi="pt-PT"/>
      </w:rPr>
    </w:lvl>
  </w:abstractNum>
  <w:num w:numId="1">
    <w:abstractNumId w:val="16"/>
  </w:num>
  <w:num w:numId="2">
    <w:abstractNumId w:val="1"/>
  </w:num>
  <w:num w:numId="3">
    <w:abstractNumId w:val="6"/>
  </w:num>
  <w:num w:numId="4">
    <w:abstractNumId w:val="3"/>
  </w:num>
  <w:num w:numId="5">
    <w:abstractNumId w:val="19"/>
  </w:num>
  <w:num w:numId="6">
    <w:abstractNumId w:val="11"/>
  </w:num>
  <w:num w:numId="7">
    <w:abstractNumId w:val="2"/>
  </w:num>
  <w:num w:numId="8">
    <w:abstractNumId w:val="14"/>
  </w:num>
  <w:num w:numId="9">
    <w:abstractNumId w:val="13"/>
  </w:num>
  <w:num w:numId="10">
    <w:abstractNumId w:val="12"/>
  </w:num>
  <w:num w:numId="11">
    <w:abstractNumId w:val="9"/>
  </w:num>
  <w:num w:numId="12">
    <w:abstractNumId w:val="5"/>
  </w:num>
  <w:num w:numId="13">
    <w:abstractNumId w:val="18"/>
  </w:num>
  <w:num w:numId="14">
    <w:abstractNumId w:val="4"/>
  </w:num>
  <w:num w:numId="15">
    <w:abstractNumId w:val="17"/>
  </w:num>
  <w:num w:numId="1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5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383C0E"/>
    <w:rsid w:val="00013656"/>
    <w:rsid w:val="00083766"/>
    <w:rsid w:val="000B72C3"/>
    <w:rsid w:val="000E5825"/>
    <w:rsid w:val="000F5C00"/>
    <w:rsid w:val="001309BE"/>
    <w:rsid w:val="0014414D"/>
    <w:rsid w:val="001B004E"/>
    <w:rsid w:val="001D166B"/>
    <w:rsid w:val="001E2582"/>
    <w:rsid w:val="00200D12"/>
    <w:rsid w:val="00202321"/>
    <w:rsid w:val="002454D0"/>
    <w:rsid w:val="00260D7E"/>
    <w:rsid w:val="00284662"/>
    <w:rsid w:val="002A10B5"/>
    <w:rsid w:val="00367942"/>
    <w:rsid w:val="00377C54"/>
    <w:rsid w:val="00383C0E"/>
    <w:rsid w:val="003872E8"/>
    <w:rsid w:val="003A69EB"/>
    <w:rsid w:val="003C2203"/>
    <w:rsid w:val="003D3660"/>
    <w:rsid w:val="003E11A7"/>
    <w:rsid w:val="003E46D4"/>
    <w:rsid w:val="003F204E"/>
    <w:rsid w:val="00447596"/>
    <w:rsid w:val="004967A8"/>
    <w:rsid w:val="004C38A8"/>
    <w:rsid w:val="00554163"/>
    <w:rsid w:val="00586219"/>
    <w:rsid w:val="005D716B"/>
    <w:rsid w:val="005F6DEA"/>
    <w:rsid w:val="006C303D"/>
    <w:rsid w:val="006C5039"/>
    <w:rsid w:val="006C7CEF"/>
    <w:rsid w:val="00705F47"/>
    <w:rsid w:val="00713086"/>
    <w:rsid w:val="007529BE"/>
    <w:rsid w:val="00756EE2"/>
    <w:rsid w:val="0077424C"/>
    <w:rsid w:val="007D6E95"/>
    <w:rsid w:val="007F4782"/>
    <w:rsid w:val="008677F6"/>
    <w:rsid w:val="00872A7B"/>
    <w:rsid w:val="00880AEE"/>
    <w:rsid w:val="008D22F4"/>
    <w:rsid w:val="008E717A"/>
    <w:rsid w:val="008F1ACE"/>
    <w:rsid w:val="008F687C"/>
    <w:rsid w:val="00963B8A"/>
    <w:rsid w:val="00A17034"/>
    <w:rsid w:val="00A34A1C"/>
    <w:rsid w:val="00AC53A3"/>
    <w:rsid w:val="00AC7123"/>
    <w:rsid w:val="00AD23E2"/>
    <w:rsid w:val="00B0027A"/>
    <w:rsid w:val="00B13715"/>
    <w:rsid w:val="00B14B00"/>
    <w:rsid w:val="00B354ED"/>
    <w:rsid w:val="00B4456B"/>
    <w:rsid w:val="00B74110"/>
    <w:rsid w:val="00BB1CEA"/>
    <w:rsid w:val="00BB66A5"/>
    <w:rsid w:val="00C46696"/>
    <w:rsid w:val="00C63DD8"/>
    <w:rsid w:val="00C8190F"/>
    <w:rsid w:val="00C90402"/>
    <w:rsid w:val="00CB323C"/>
    <w:rsid w:val="00CD4BC5"/>
    <w:rsid w:val="00CF3B21"/>
    <w:rsid w:val="00D721F8"/>
    <w:rsid w:val="00DA25AC"/>
    <w:rsid w:val="00DB50E5"/>
    <w:rsid w:val="00DE3000"/>
    <w:rsid w:val="00DF5EAE"/>
    <w:rsid w:val="00DF7FD5"/>
    <w:rsid w:val="00E114DD"/>
    <w:rsid w:val="00E374C4"/>
    <w:rsid w:val="00E521CC"/>
    <w:rsid w:val="00EA6F33"/>
    <w:rsid w:val="00F22608"/>
    <w:rsid w:val="00F429E8"/>
    <w:rsid w:val="00F45717"/>
    <w:rsid w:val="00F80713"/>
    <w:rsid w:val="00F90CE0"/>
    <w:rsid w:val="00F95F55"/>
    <w:rsid w:val="00FA4E41"/>
    <w:rsid w:val="00FC1CC4"/>
    <w:rsid w:val="00FD7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C0E"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next w:val="Normal"/>
    <w:link w:val="Ttulo1Char"/>
    <w:qFormat/>
    <w:rsid w:val="008F1ACE"/>
    <w:pPr>
      <w:keepNext/>
      <w:widowControl/>
      <w:tabs>
        <w:tab w:val="left" w:pos="7230"/>
      </w:tabs>
      <w:autoSpaceDE/>
      <w:autoSpaceDN/>
      <w:jc w:val="center"/>
      <w:outlineLvl w:val="0"/>
    </w:pPr>
    <w:rPr>
      <w:b/>
      <w:snapToGrid w:val="0"/>
      <w:sz w:val="24"/>
      <w:szCs w:val="20"/>
      <w:lang w:val="pt-BR"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11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3E11A7"/>
    <w:pPr>
      <w:keepNext/>
      <w:widowControl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val="pt-BR" w:eastAsia="pt-BR" w:bidi="ar-SA"/>
    </w:rPr>
  </w:style>
  <w:style w:type="paragraph" w:styleId="Ttulo4">
    <w:name w:val="heading 4"/>
    <w:basedOn w:val="Normal"/>
    <w:next w:val="Normal"/>
    <w:link w:val="Ttulo4Char"/>
    <w:qFormat/>
    <w:rsid w:val="008F1ACE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val="pt-BR" w:eastAsia="pt-BR" w:bidi="ar-SA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2260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2A7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83C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rsid w:val="00383C0E"/>
    <w:rPr>
      <w:sz w:val="23"/>
      <w:szCs w:val="23"/>
    </w:rPr>
  </w:style>
  <w:style w:type="paragraph" w:customStyle="1" w:styleId="Heading1">
    <w:name w:val="Heading 1"/>
    <w:basedOn w:val="Normal"/>
    <w:uiPriority w:val="1"/>
    <w:qFormat/>
    <w:rsid w:val="00383C0E"/>
    <w:pPr>
      <w:spacing w:line="262" w:lineRule="exact"/>
      <w:ind w:left="119"/>
      <w:outlineLvl w:val="1"/>
    </w:pPr>
    <w:rPr>
      <w:b/>
      <w:bCs/>
      <w:sz w:val="23"/>
      <w:szCs w:val="23"/>
    </w:rPr>
  </w:style>
  <w:style w:type="paragraph" w:styleId="PargrafodaLista">
    <w:name w:val="List Paragraph"/>
    <w:basedOn w:val="Normal"/>
    <w:uiPriority w:val="34"/>
    <w:qFormat/>
    <w:rsid w:val="00383C0E"/>
    <w:pPr>
      <w:ind w:left="119"/>
      <w:jc w:val="both"/>
    </w:pPr>
  </w:style>
  <w:style w:type="paragraph" w:customStyle="1" w:styleId="TableParagraph">
    <w:name w:val="Table Paragraph"/>
    <w:basedOn w:val="Normal"/>
    <w:uiPriority w:val="1"/>
    <w:qFormat/>
    <w:rsid w:val="00383C0E"/>
  </w:style>
  <w:style w:type="character" w:customStyle="1" w:styleId="Ttulo1Char">
    <w:name w:val="Título 1 Char"/>
    <w:basedOn w:val="Fontepargpadro"/>
    <w:link w:val="Ttulo1"/>
    <w:rsid w:val="008F1ACE"/>
    <w:rPr>
      <w:rFonts w:ascii="Times New Roman" w:eastAsia="Times New Roman" w:hAnsi="Times New Roman" w:cs="Times New Roman"/>
      <w:b/>
      <w:snapToGrid w:val="0"/>
      <w:sz w:val="24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8F1ACE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Default">
    <w:name w:val="Default"/>
    <w:rsid w:val="008F1ACE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1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PT" w:bidi="pt-PT"/>
    </w:rPr>
  </w:style>
  <w:style w:type="character" w:customStyle="1" w:styleId="Ttulo3Char">
    <w:name w:val="Título 3 Char"/>
    <w:basedOn w:val="Fontepargpadro"/>
    <w:link w:val="Ttulo3"/>
    <w:rsid w:val="003E11A7"/>
    <w:rPr>
      <w:rFonts w:ascii="Arial" w:eastAsia="Times New Roman" w:hAnsi="Arial" w:cs="Arial"/>
      <w:b/>
      <w:bCs/>
      <w:sz w:val="26"/>
      <w:szCs w:val="26"/>
      <w:lang w:val="pt-BR" w:eastAsia="pt-BR"/>
    </w:rPr>
  </w:style>
  <w:style w:type="paragraph" w:styleId="NormalWeb">
    <w:name w:val="Normal (Web)"/>
    <w:basedOn w:val="Normal"/>
    <w:rsid w:val="003E11A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 w:bidi="ar-SA"/>
    </w:rPr>
  </w:style>
  <w:style w:type="character" w:styleId="Hyperlink">
    <w:name w:val="Hyperlink"/>
    <w:basedOn w:val="Fontepargpadro"/>
    <w:semiHidden/>
    <w:unhideWhenUsed/>
    <w:rsid w:val="003C2203"/>
    <w:rPr>
      <w:color w:val="0000FF"/>
      <w:u w:val="single"/>
    </w:rPr>
  </w:style>
  <w:style w:type="paragraph" w:styleId="TextosemFormatao">
    <w:name w:val="Plain Text"/>
    <w:basedOn w:val="Normal"/>
    <w:link w:val="TextosemFormataoChar"/>
    <w:unhideWhenUsed/>
    <w:rsid w:val="003C2203"/>
    <w:pPr>
      <w:widowControl/>
      <w:autoSpaceDE/>
      <w:autoSpaceDN/>
    </w:pPr>
    <w:rPr>
      <w:rFonts w:ascii="Courier New" w:hAnsi="Courier New"/>
      <w:sz w:val="20"/>
      <w:szCs w:val="20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3C2203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Padro">
    <w:name w:val="Padrão"/>
    <w:rsid w:val="003C2203"/>
    <w:pPr>
      <w:overflowPunct w:val="0"/>
      <w:adjustRightInd w:val="0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2608"/>
    <w:rPr>
      <w:rFonts w:asciiTheme="majorHAnsi" w:eastAsiaTheme="majorEastAsia" w:hAnsiTheme="majorHAnsi" w:cstheme="majorBidi"/>
      <w:color w:val="243F60" w:themeColor="accent1" w:themeShade="7F"/>
      <w:lang w:val="pt-PT" w:eastAsia="pt-PT" w:bidi="pt-PT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260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F22608"/>
    <w:rPr>
      <w:rFonts w:ascii="Times New Roman" w:eastAsia="Times New Roman" w:hAnsi="Times New Roman" w:cs="Times New Roman"/>
      <w:sz w:val="16"/>
      <w:szCs w:val="16"/>
      <w:lang w:val="pt-PT" w:eastAsia="pt-PT" w:bidi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2260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22608"/>
    <w:rPr>
      <w:rFonts w:ascii="Times New Roman" w:eastAsia="Times New Roman" w:hAnsi="Times New Roman" w:cs="Times New Roman"/>
      <w:lang w:val="pt-PT" w:eastAsia="pt-PT" w:bidi="pt-PT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2260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22608"/>
    <w:rPr>
      <w:rFonts w:ascii="Times New Roman" w:eastAsia="Times New Roman" w:hAnsi="Times New Roman" w:cs="Times New Roman"/>
      <w:sz w:val="16"/>
      <w:szCs w:val="16"/>
      <w:lang w:val="pt-PT" w:eastAsia="pt-PT" w:bidi="pt-PT"/>
    </w:rPr>
  </w:style>
  <w:style w:type="paragraph" w:customStyle="1" w:styleId="Corpodotexto">
    <w:name w:val="Corpo do texto"/>
    <w:basedOn w:val="Padro"/>
    <w:rsid w:val="00F22608"/>
    <w:pPr>
      <w:jc w:val="both"/>
      <w:textAlignment w:val="baseline"/>
    </w:pPr>
  </w:style>
  <w:style w:type="paragraph" w:customStyle="1" w:styleId="WW-Corpodetexto2">
    <w:name w:val="WW-Corpo de texto 2"/>
    <w:basedOn w:val="Padro"/>
    <w:rsid w:val="00F22608"/>
    <w:pPr>
      <w:textAlignment w:val="baseline"/>
    </w:pPr>
  </w:style>
  <w:style w:type="paragraph" w:customStyle="1" w:styleId="western">
    <w:name w:val="western"/>
    <w:basedOn w:val="Normal"/>
    <w:rsid w:val="00C46696"/>
    <w:pPr>
      <w:widowControl/>
      <w:autoSpaceDE/>
      <w:autoSpaceDN/>
      <w:spacing w:before="100" w:beforeAutospacing="1" w:after="119"/>
    </w:pPr>
    <w:rPr>
      <w:sz w:val="24"/>
      <w:szCs w:val="24"/>
      <w:lang w:val="pt-BR" w:eastAsia="pt-BR" w:bidi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80713"/>
    <w:rPr>
      <w:rFonts w:ascii="Times New Roman" w:eastAsia="Times New Roman" w:hAnsi="Times New Roman" w:cs="Times New Roman"/>
      <w:sz w:val="23"/>
      <w:szCs w:val="23"/>
      <w:lang w:val="pt-PT" w:eastAsia="pt-PT" w:bidi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2A7B"/>
    <w:rPr>
      <w:rFonts w:asciiTheme="majorHAnsi" w:eastAsiaTheme="majorEastAsia" w:hAnsiTheme="majorHAnsi" w:cstheme="majorBidi"/>
      <w:i/>
      <w:iCs/>
      <w:color w:val="243F60" w:themeColor="accent1" w:themeShade="7F"/>
      <w:lang w:val="pt-PT" w:eastAsia="pt-PT" w:bidi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licitacoes@taquari.rs.gov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2909</Words>
  <Characters>15711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Maria Isabel Precht e Souza</cp:lastModifiedBy>
  <cp:revision>5</cp:revision>
  <dcterms:created xsi:type="dcterms:W3CDTF">2022-01-18T12:33:00Z</dcterms:created>
  <dcterms:modified xsi:type="dcterms:W3CDTF">2022-01-25T13:24:00Z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2019-07-16T00:00:00Z</vt:filetime>
  </property>
</Properties>
</file>